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6"/>
        <w:rPr>
          <w:b/>
          <w:sz w:val="88"/>
          <w:szCs w:val="88"/>
        </w:rPr>
      </w:pPr>
      <w:r>
        <w:rPr>
          <w:sz w:val="88"/>
          <w:szCs w:val="88"/>
        </w:rPr>
        <w:pict>
          <v:group id="_x0000_s1026" o:spid="_x0000_s1026" o:spt="203" style="position:absolute;left:0pt;margin-left:-9.45pt;margin-top:0.6pt;height:792pt;width:612pt;mso-position-horizontal-relative:page;mso-position-vertical-relative:page;z-index:-8192;mso-width-relative:page;mso-height-relative:page;" coordsize="12240,15840">
            <o:lock v:ext="edit"/>
            <v:rect id="_x0000_s1027" o:spid="_x0000_s1027" o:spt="1" style="position:absolute;left:360;top:2533;height:80;width:11520;" fillcolor="#22614A" filled="t" stroked="f" coordsize="21600,21600">
              <v:path/>
              <v:fill on="t" focussize="0,0"/>
              <v:stroke on="f"/>
              <v:imagedata o:title=""/>
              <o:lock v:ext="edit"/>
            </v:rect>
            <v:rect id="_x0000_s1028" o:spid="_x0000_s1028" o:spt="1" style="position:absolute;left:360;top:2612;height:80;width:11520;" fillcolor="#CEC8BE" filled="t" stroked="f" coordsize="21600,21600">
              <v:path/>
              <v:fill on="t" focussize="0,0"/>
              <v:stroke on="f"/>
              <v:imagedata o:title=""/>
              <o:lock v:ext="edit"/>
            </v:rect>
            <v:rect id="_x0000_s1029" o:spid="_x0000_s1029" o:spt="1" style="position:absolute;left:360;top:2691;height:80;width:11520;" fillcolor="#22614A" filled="t" stroked="f" coordsize="21600,21600">
              <v:path/>
              <v:fill on="t" focussize="0,0"/>
              <v:stroke on="f"/>
              <v:imagedata o:title=""/>
              <o:lock v:ext="edit"/>
            </v:rect>
            <v:rect id="_x0000_s1030" o:spid="_x0000_s1030" o:spt="1" style="position:absolute;left:11880;top:360;height:15480;width:360;" fillcolor="#CEC8BE" filled="t" stroked="f" coordsize="21600,21600">
              <v:path/>
              <v:fill on="t" focussize="0,0"/>
              <v:stroke on="f"/>
              <v:imagedata o:title=""/>
              <o:lock v:ext="edit"/>
            </v:rect>
            <v:shape id="_x0000_s1031" o:spid="_x0000_s1031" o:spt="75" type="#_x0000_t75" style="position:absolute;left:440;top:360;height:2139;width:3687;" filled="f" stroked="f" coordsize="21600,21600">
              <v:path/>
              <v:fill on="f" focussize="0,0"/>
              <v:stroke on="f"/>
              <v:imagedata r:id="rId4" o:title=""/>
              <o:lock v:ext="edit" aspectratio="t"/>
            </v:shape>
            <v:rect id="_x0000_s1032" o:spid="_x0000_s1032" o:spt="1" style="position:absolute;left:360;top:0;height:360;width:11880;" fillcolor="#22614A" filled="t" stroked="f" coordsize="21600,21600">
              <v:path/>
              <v:fill on="t" focussize="0,0"/>
              <v:stroke on="f"/>
              <v:imagedata o:title=""/>
              <o:lock v:ext="edit"/>
            </v:rect>
            <v:rect id="_x0000_s1033" o:spid="_x0000_s1033" o:spt="1" style="position:absolute;left:0;top:0;height:15008;width:360;" fillcolor="#CEC8BE" filled="t" stroked="f" coordsize="21600,21600">
              <v:path/>
              <v:fill on="t" focussize="0,0"/>
              <v:stroke on="f"/>
              <v:imagedata o:title=""/>
              <o:lock v:ext="edit"/>
            </v:rect>
            <v:rect id="_x0000_s1034" o:spid="_x0000_s1034" o:spt="1" style="position:absolute;left:0;top:15007;height:833;width:11880;" fillcolor="#22614A" filled="t" stroked="f" coordsize="21600,21600">
              <v:path/>
              <v:fill on="t" focussize="0,0"/>
              <v:stroke on="f"/>
              <v:imagedata o:title=""/>
              <o:lock v:ext="edit"/>
            </v:rect>
            <v:shape id="_x0000_s1035" o:spid="_x0000_s1035" o:spt="75" type="#_x0000_t75" style="position:absolute;left:6442;top:9743;height:5028;width:5067;" filled="f" stroked="f" coordsize="21600,21600">
              <v:path/>
              <v:fill on="f" focussize="0,0"/>
              <v:stroke on="f"/>
              <v:imagedata r:id="rId5" o:title=""/>
              <o:lock v:ext="edit" aspectratio="t"/>
            </v:shape>
            <v:shape id="_x0000_s1036" o:spid="_x0000_s1036" style="position:absolute;left:-2574;top:15840;height:5072;width:4540;" filled="f" stroked="t" coordorigin="-2573,15840" coordsize="4540,5072" path="m8976,9703l10942,9703m6804,14774l6790,14770,6724,14740,6663,14702,6606,14657,6556,14607,6511,14550,6474,14489,6443,14423,6421,14353,6407,14280,6403,14204,6403,10310,6407,10234,6421,10161,6443,10091,6474,10025,6511,9963,6556,9907,6606,9856,6663,9812,6724,9774,6790,9744,6815,9736m7009,9703l8976,9703e">
              <v:path arrowok="t"/>
              <v:fill on="f" focussize="0,0"/>
              <v:stroke weight="4pt" color="#CEC8BE"/>
              <v:imagedata o:title=""/>
              <o:lock v:ext="edit"/>
            </v:shape>
            <v:shape id="_x0000_s1037" o:spid="_x0000_s1037" o:spt="75" type="#_x0000_t75" style="position:absolute;left:500;top:3208;height:4844;width:5440;" filled="f" stroked="f" coordsize="21600,21600">
              <v:path/>
              <v:fill on="f" focussize="0,0"/>
              <v:stroke on="f"/>
              <v:imagedata r:id="rId6" o:title=""/>
              <o:lock v:ext="edit" aspectratio="t"/>
            </v:shape>
            <v:shape id="_x0000_s1038" o:spid="_x0000_s1038" style="position:absolute;left:-2780;top:15840;height:4673;width:5462;" filled="f" stroked="t" coordorigin="-2780,15840" coordsize="5462,4673" path="m3220,3149l5372,3149,5446,3153,5516,3165,5584,3185,5648,3213,5708,3246,5765,3287,5816,3332,5862,3384,5902,3440m538,7821l504,7761,477,7696,457,7629,444,7558,440,7485,440,3776,444,3703,457,3632,477,3564,504,3500,538,3440,578,3384,624,3332,675,3287,731,3246,791,3213,855,3185,923,3165,994,3153,1067,3149,3220,3149e">
              <v:path arrowok="t"/>
              <v:fill on="f" focussize="0,0"/>
              <v:stroke weight="6pt" color="#22614A"/>
              <v:imagedata o:title=""/>
              <o:lock v:ext="edit"/>
            </v:shape>
          </v:group>
        </w:pict>
      </w:r>
      <w:bookmarkStart w:id="0" w:name="OLE_LINK1"/>
      <w:r>
        <w:rPr>
          <w:b/>
          <w:color w:val="22614A"/>
          <w:sz w:val="88"/>
          <w:szCs w:val="88"/>
        </w:rPr>
        <w:t>7620 &amp;</w:t>
      </w:r>
      <w:r>
        <w:rPr>
          <w:b/>
          <w:color w:val="22614A"/>
          <w:spacing w:val="-182"/>
          <w:sz w:val="88"/>
          <w:szCs w:val="88"/>
        </w:rPr>
        <w:t xml:space="preserve"> </w:t>
      </w:r>
      <w:r>
        <w:rPr>
          <w:b/>
          <w:color w:val="22614A"/>
          <w:sz w:val="88"/>
          <w:szCs w:val="88"/>
        </w:rPr>
        <w:t>7650</w:t>
      </w:r>
      <w:bookmarkEnd w:id="0"/>
    </w:p>
    <w:p>
      <w:pPr>
        <w:spacing w:before="0" w:line="918" w:lineRule="exact"/>
        <w:ind w:left="4324" w:right="450" w:firstLine="0"/>
        <w:jc w:val="center"/>
        <w:rPr>
          <w:rFonts w:ascii="Lucida Sans"/>
          <w:b/>
          <w:color w:val="22614A"/>
          <w:sz w:val="88"/>
          <w:szCs w:val="88"/>
        </w:rPr>
      </w:pPr>
      <w:r>
        <w:rPr>
          <w:rFonts w:ascii="Lucida Sans"/>
          <w:b/>
          <w:color w:val="22614A"/>
          <w:sz w:val="88"/>
          <w:szCs w:val="88"/>
        </w:rPr>
        <w:t>Solid</w:t>
      </w:r>
      <w:r>
        <w:rPr>
          <w:rFonts w:ascii="Lucida Sans"/>
          <w:b/>
          <w:color w:val="22614A"/>
          <w:spacing w:val="-155"/>
          <w:sz w:val="88"/>
          <w:szCs w:val="88"/>
        </w:rPr>
        <w:t xml:space="preserve"> </w:t>
      </w:r>
      <w:r>
        <w:rPr>
          <w:rFonts w:ascii="Lucida Sans"/>
          <w:b/>
          <w:color w:val="22614A"/>
          <w:sz w:val="88"/>
          <w:szCs w:val="88"/>
        </w:rPr>
        <w:t>CinchSeal</w:t>
      </w:r>
    </w:p>
    <w:p>
      <w:pPr>
        <w:spacing w:before="0" w:line="918" w:lineRule="exact"/>
        <w:ind w:left="4324" w:right="450" w:firstLine="0"/>
        <w:jc w:val="center"/>
        <w:rPr>
          <w:rFonts w:hint="eastAsia" w:ascii="Lucida Sans" w:eastAsia="宋体"/>
          <w:b/>
          <w:color w:val="22614A"/>
          <w:sz w:val="88"/>
          <w:szCs w:val="88"/>
          <w:lang w:val="en-US" w:eastAsia="zh-CN"/>
        </w:rPr>
      </w:pPr>
      <w:r>
        <w:rPr>
          <w:rFonts w:hint="eastAsia" w:ascii="Lucida Sans" w:eastAsia="宋体"/>
          <w:b/>
          <w:color w:val="22614A"/>
          <w:sz w:val="88"/>
          <w:szCs w:val="88"/>
          <w:lang w:val="en-US" w:eastAsia="zh-CN"/>
        </w:rPr>
        <w:t xml:space="preserve">美国辛驰密封 </w:t>
      </w:r>
    </w:p>
    <w:p>
      <w:pPr>
        <w:spacing w:before="0" w:line="918" w:lineRule="exact"/>
        <w:ind w:left="4324" w:right="450" w:firstLine="0"/>
        <w:jc w:val="center"/>
        <w:rPr>
          <w:rFonts w:hint="default" w:ascii="Lucida Sans" w:eastAsia="宋体"/>
          <w:b/>
          <w:color w:val="22614A"/>
          <w:sz w:val="88"/>
          <w:szCs w:val="88"/>
          <w:lang w:val="en-US" w:eastAsia="zh-CN"/>
        </w:rPr>
      </w:pPr>
      <w:r>
        <w:rPr>
          <w:rFonts w:hint="default" w:ascii="Lucida Sans" w:eastAsia="宋体"/>
          <w:b/>
          <w:color w:val="22614A"/>
          <w:sz w:val="88"/>
          <w:szCs w:val="88"/>
          <w:lang w:val="en-US" w:eastAsia="zh-CN"/>
        </w:rPr>
        <w:t>7620 &amp; 7650</w:t>
      </w:r>
      <w:r>
        <w:rPr>
          <w:rFonts w:hint="eastAsia" w:ascii="Lucida Sans" w:eastAsia="宋体"/>
          <w:b/>
          <w:color w:val="22614A"/>
          <w:sz w:val="88"/>
          <w:szCs w:val="88"/>
          <w:lang w:val="en-US" w:eastAsia="zh-CN"/>
        </w:rPr>
        <w:t>固体密封</w:t>
      </w:r>
    </w:p>
    <w:p>
      <w:pPr>
        <w:pStyle w:val="4"/>
        <w:rPr>
          <w:rFonts w:ascii="Lucida Sans"/>
          <w:b/>
          <w:sz w:val="20"/>
        </w:rPr>
      </w:pPr>
    </w:p>
    <w:p>
      <w:pPr>
        <w:pStyle w:val="4"/>
        <w:rPr>
          <w:rFonts w:ascii="Lucida Sans"/>
          <w:b/>
          <w:sz w:val="20"/>
        </w:rPr>
      </w:pPr>
    </w:p>
    <w:p>
      <w:pPr>
        <w:pStyle w:val="4"/>
        <w:spacing w:before="4"/>
        <w:rPr>
          <w:rFonts w:ascii="Lucida Sans"/>
          <w:b/>
          <w:sz w:val="15"/>
        </w:rPr>
      </w:pPr>
    </w:p>
    <w:p>
      <w:pPr>
        <w:spacing w:after="0"/>
        <w:rPr>
          <w:rFonts w:ascii="Lucida Sans"/>
          <w:sz w:val="15"/>
        </w:rPr>
        <w:sectPr>
          <w:type w:val="continuous"/>
          <w:pgSz w:w="12240" w:h="15840"/>
          <w:pgMar w:top="420" w:right="380" w:bottom="0" w:left="340" w:header="720" w:footer="720" w:gutter="0"/>
        </w:sectPr>
      </w:pPr>
    </w:p>
    <w:p>
      <w:pPr>
        <w:pStyle w:val="4"/>
        <w:rPr>
          <w:rFonts w:ascii="Lucida Sans"/>
          <w:b/>
          <w:sz w:val="30"/>
        </w:rPr>
      </w:pPr>
    </w:p>
    <w:p>
      <w:pPr>
        <w:pStyle w:val="4"/>
        <w:rPr>
          <w:rFonts w:ascii="Lucida Sans"/>
          <w:b/>
          <w:sz w:val="30"/>
        </w:rPr>
      </w:pPr>
    </w:p>
    <w:p>
      <w:pPr>
        <w:pStyle w:val="4"/>
        <w:rPr>
          <w:rFonts w:ascii="Lucida Sans"/>
          <w:b/>
          <w:sz w:val="30"/>
        </w:rPr>
      </w:pPr>
    </w:p>
    <w:p>
      <w:pPr>
        <w:pStyle w:val="4"/>
        <w:rPr>
          <w:rFonts w:ascii="Lucida Sans"/>
          <w:b/>
          <w:sz w:val="30"/>
        </w:rPr>
      </w:pPr>
    </w:p>
    <w:p>
      <w:pPr>
        <w:pStyle w:val="4"/>
        <w:rPr>
          <w:rFonts w:ascii="Lucida Sans"/>
          <w:b/>
          <w:sz w:val="30"/>
        </w:rPr>
      </w:pPr>
    </w:p>
    <w:p>
      <w:pPr>
        <w:pStyle w:val="4"/>
        <w:rPr>
          <w:rFonts w:ascii="Lucida Sans"/>
          <w:b/>
          <w:sz w:val="30"/>
        </w:rPr>
      </w:pPr>
    </w:p>
    <w:p>
      <w:pPr>
        <w:pStyle w:val="8"/>
        <w:numPr>
          <w:ilvl w:val="0"/>
          <w:numId w:val="1"/>
        </w:numPr>
        <w:tabs>
          <w:tab w:val="left" w:pos="407"/>
        </w:tabs>
        <w:spacing w:before="198" w:after="0" w:line="235" w:lineRule="auto"/>
        <w:ind w:left="412" w:right="98" w:hanging="183"/>
        <w:jc w:val="left"/>
        <w:rPr>
          <w:color w:val="231F20"/>
          <w:sz w:val="26"/>
        </w:rPr>
      </w:pPr>
      <w:r>
        <w:rPr>
          <w:color w:val="231F20"/>
          <w:w w:val="110"/>
          <w:sz w:val="26"/>
        </w:rPr>
        <w:t>Designed</w:t>
      </w:r>
      <w:r>
        <w:rPr>
          <w:color w:val="231F20"/>
          <w:spacing w:val="-15"/>
          <w:w w:val="110"/>
          <w:sz w:val="26"/>
        </w:rPr>
        <w:t xml:space="preserve"> </w:t>
      </w:r>
      <w:r>
        <w:rPr>
          <w:color w:val="231F20"/>
          <w:w w:val="110"/>
          <w:sz w:val="26"/>
        </w:rPr>
        <w:t>for</w:t>
      </w:r>
      <w:r>
        <w:rPr>
          <w:color w:val="231F20"/>
          <w:spacing w:val="-15"/>
          <w:w w:val="110"/>
          <w:sz w:val="26"/>
        </w:rPr>
        <w:t xml:space="preserve"> </w:t>
      </w:r>
      <w:r>
        <w:rPr>
          <w:color w:val="231F20"/>
          <w:w w:val="110"/>
          <w:sz w:val="26"/>
        </w:rPr>
        <w:t>screw</w:t>
      </w:r>
      <w:r>
        <w:rPr>
          <w:color w:val="231F20"/>
          <w:spacing w:val="-15"/>
          <w:w w:val="110"/>
          <w:sz w:val="26"/>
        </w:rPr>
        <w:t xml:space="preserve"> </w:t>
      </w:r>
      <w:r>
        <w:rPr>
          <w:color w:val="231F20"/>
          <w:w w:val="110"/>
          <w:sz w:val="26"/>
        </w:rPr>
        <w:t>conveyors</w:t>
      </w:r>
      <w:r>
        <w:rPr>
          <w:color w:val="231F20"/>
          <w:spacing w:val="-15"/>
          <w:w w:val="110"/>
          <w:sz w:val="26"/>
        </w:rPr>
        <w:t xml:space="preserve"> </w:t>
      </w:r>
      <w:r>
        <w:rPr>
          <w:color w:val="231F20"/>
          <w:w w:val="110"/>
          <w:sz w:val="26"/>
        </w:rPr>
        <w:t>and</w:t>
      </w:r>
      <w:r>
        <w:rPr>
          <w:color w:val="231F20"/>
          <w:spacing w:val="-15"/>
          <w:w w:val="110"/>
          <w:sz w:val="26"/>
        </w:rPr>
        <w:t xml:space="preserve"> </w:t>
      </w:r>
      <w:r>
        <w:rPr>
          <w:color w:val="231F20"/>
          <w:w w:val="110"/>
          <w:sz w:val="26"/>
        </w:rPr>
        <w:t xml:space="preserve">other bulk </w:t>
      </w:r>
      <w:r>
        <w:rPr>
          <w:color w:val="231F20"/>
          <w:spacing w:val="-10"/>
          <w:w w:val="110"/>
          <w:sz w:val="26"/>
        </w:rPr>
        <w:t xml:space="preserve">handling equipment ranging </w:t>
      </w:r>
      <w:r>
        <w:rPr>
          <w:color w:val="231F20"/>
          <w:spacing w:val="-9"/>
          <w:w w:val="110"/>
          <w:sz w:val="26"/>
        </w:rPr>
        <w:t xml:space="preserve">from </w:t>
      </w:r>
      <w:r>
        <w:rPr>
          <w:color w:val="231F20"/>
          <w:spacing w:val="-10"/>
          <w:w w:val="110"/>
          <w:sz w:val="26"/>
        </w:rPr>
        <w:t xml:space="preserve">3.937” </w:t>
      </w:r>
      <w:r>
        <w:rPr>
          <w:color w:val="231F20"/>
          <w:spacing w:val="-7"/>
          <w:w w:val="110"/>
          <w:sz w:val="26"/>
        </w:rPr>
        <w:t>to</w:t>
      </w:r>
      <w:r>
        <w:rPr>
          <w:color w:val="231F20"/>
          <w:spacing w:val="-24"/>
          <w:w w:val="110"/>
          <w:sz w:val="26"/>
        </w:rPr>
        <w:t xml:space="preserve"> </w:t>
      </w:r>
      <w:r>
        <w:rPr>
          <w:color w:val="231F20"/>
          <w:spacing w:val="-9"/>
          <w:w w:val="110"/>
          <w:sz w:val="26"/>
        </w:rPr>
        <w:t>6.00”</w:t>
      </w:r>
    </w:p>
    <w:p>
      <w:pPr>
        <w:pStyle w:val="8"/>
        <w:numPr>
          <w:ilvl w:val="0"/>
          <w:numId w:val="1"/>
        </w:numPr>
        <w:tabs>
          <w:tab w:val="left" w:pos="407"/>
        </w:tabs>
        <w:spacing w:before="198" w:after="0" w:line="235" w:lineRule="auto"/>
        <w:ind w:left="412" w:right="98" w:hanging="183"/>
        <w:jc w:val="left"/>
        <w:rPr>
          <w:color w:val="231F20"/>
          <w:sz w:val="26"/>
        </w:rPr>
      </w:pPr>
      <w:r>
        <w:rPr>
          <w:rFonts w:hint="eastAsia" w:eastAsia="宋体"/>
          <w:color w:val="231F20"/>
          <w:sz w:val="26"/>
          <w:lang w:val="en-US" w:eastAsia="zh-CN"/>
        </w:rPr>
        <w:t>专为轴径从3.937”到6.00”的螺旋输送机及其他散装物料输送设备设计</w:t>
      </w:r>
    </w:p>
    <w:p>
      <w:pPr>
        <w:pStyle w:val="8"/>
        <w:numPr>
          <w:ilvl w:val="0"/>
          <w:numId w:val="1"/>
        </w:numPr>
        <w:tabs>
          <w:tab w:val="left" w:pos="407"/>
        </w:tabs>
        <w:spacing w:before="238" w:after="0" w:line="240" w:lineRule="auto"/>
        <w:ind w:left="406" w:right="0" w:hanging="177"/>
        <w:jc w:val="left"/>
        <w:rPr>
          <w:color w:val="231F20"/>
          <w:sz w:val="26"/>
        </w:rPr>
      </w:pPr>
      <w:r>
        <w:rPr>
          <w:color w:val="231F20"/>
          <w:spacing w:val="-3"/>
          <w:w w:val="110"/>
          <w:sz w:val="26"/>
        </w:rPr>
        <w:t xml:space="preserve">Temperature </w:t>
      </w:r>
      <w:r>
        <w:rPr>
          <w:color w:val="231F20"/>
          <w:w w:val="110"/>
          <w:sz w:val="26"/>
        </w:rPr>
        <w:t>ranges -50F to</w:t>
      </w:r>
      <w:r>
        <w:rPr>
          <w:color w:val="231F20"/>
          <w:spacing w:val="5"/>
          <w:w w:val="110"/>
          <w:sz w:val="26"/>
        </w:rPr>
        <w:t xml:space="preserve"> </w:t>
      </w:r>
      <w:r>
        <w:rPr>
          <w:color w:val="231F20"/>
          <w:w w:val="110"/>
          <w:sz w:val="26"/>
        </w:rPr>
        <w:t>400F</w:t>
      </w:r>
    </w:p>
    <w:p>
      <w:pPr>
        <w:pStyle w:val="8"/>
        <w:numPr>
          <w:ilvl w:val="0"/>
          <w:numId w:val="1"/>
        </w:numPr>
        <w:tabs>
          <w:tab w:val="left" w:pos="407"/>
        </w:tabs>
        <w:spacing w:before="238" w:after="0" w:line="240" w:lineRule="auto"/>
        <w:ind w:left="406" w:right="0" w:hanging="177"/>
        <w:jc w:val="left"/>
        <w:rPr>
          <w:color w:val="231F20"/>
          <w:sz w:val="26"/>
        </w:rPr>
      </w:pPr>
      <w:r>
        <w:rPr>
          <w:rFonts w:hint="eastAsia" w:eastAsia="宋体"/>
          <w:color w:val="231F20"/>
          <w:sz w:val="26"/>
          <w:lang w:val="en-US" w:eastAsia="zh-CN"/>
        </w:rPr>
        <w:t>工作</w:t>
      </w:r>
      <w:r>
        <w:rPr>
          <w:rFonts w:hint="eastAsia"/>
          <w:color w:val="231F20"/>
          <w:sz w:val="26"/>
        </w:rPr>
        <w:t>温度范围</w:t>
      </w:r>
      <w:r>
        <w:rPr>
          <w:rFonts w:hint="eastAsia" w:eastAsia="宋体"/>
          <w:color w:val="231F20"/>
          <w:sz w:val="26"/>
          <w:lang w:val="en-US" w:eastAsia="zh-CN"/>
        </w:rPr>
        <w:t>为</w:t>
      </w:r>
      <w:r>
        <w:rPr>
          <w:rFonts w:hint="eastAsia"/>
          <w:color w:val="231F20"/>
          <w:sz w:val="26"/>
        </w:rPr>
        <w:t>-50F到400F</w:t>
      </w:r>
    </w:p>
    <w:p>
      <w:pPr>
        <w:pStyle w:val="8"/>
        <w:numPr>
          <w:ilvl w:val="0"/>
          <w:numId w:val="1"/>
        </w:numPr>
        <w:tabs>
          <w:tab w:val="left" w:pos="368"/>
        </w:tabs>
        <w:spacing w:before="234" w:after="0" w:line="240" w:lineRule="auto"/>
        <w:ind w:left="367" w:right="0" w:hanging="138"/>
        <w:jc w:val="left"/>
        <w:rPr>
          <w:color w:val="231F20"/>
          <w:sz w:val="26"/>
        </w:rPr>
      </w:pPr>
      <w:r>
        <w:rPr>
          <w:color w:val="231F20"/>
          <w:w w:val="110"/>
          <w:sz w:val="26"/>
        </w:rPr>
        <w:t>Designed to accommodate repair</w:t>
      </w:r>
      <w:r>
        <w:rPr>
          <w:color w:val="231F20"/>
          <w:spacing w:val="-8"/>
          <w:w w:val="110"/>
          <w:sz w:val="26"/>
        </w:rPr>
        <w:t xml:space="preserve"> </w:t>
      </w:r>
      <w:r>
        <w:rPr>
          <w:color w:val="231F20"/>
          <w:w w:val="110"/>
          <w:sz w:val="26"/>
        </w:rPr>
        <w:t>kits</w:t>
      </w:r>
    </w:p>
    <w:p>
      <w:pPr>
        <w:pStyle w:val="8"/>
        <w:numPr>
          <w:ilvl w:val="0"/>
          <w:numId w:val="1"/>
        </w:numPr>
        <w:tabs>
          <w:tab w:val="left" w:pos="368"/>
        </w:tabs>
        <w:spacing w:before="234" w:after="0" w:line="240" w:lineRule="auto"/>
        <w:ind w:left="367" w:right="0" w:hanging="138"/>
        <w:jc w:val="left"/>
        <w:rPr>
          <w:color w:val="231F20"/>
          <w:sz w:val="26"/>
        </w:rPr>
      </w:pPr>
      <w:r>
        <w:rPr>
          <w:rFonts w:hint="eastAsia" w:eastAsia="宋体"/>
          <w:color w:val="231F20"/>
          <w:sz w:val="26"/>
          <w:lang w:val="en-US" w:eastAsia="zh-CN"/>
        </w:rPr>
        <w:t>设计可适应维修包</w:t>
      </w:r>
    </w:p>
    <w:p>
      <w:pPr>
        <w:pStyle w:val="8"/>
        <w:numPr>
          <w:ilvl w:val="0"/>
          <w:numId w:val="1"/>
        </w:numPr>
        <w:tabs>
          <w:tab w:val="left" w:pos="407"/>
        </w:tabs>
        <w:spacing w:before="240" w:after="0" w:line="235" w:lineRule="auto"/>
        <w:ind w:left="443" w:right="38" w:hanging="214"/>
        <w:jc w:val="left"/>
        <w:rPr>
          <w:color w:val="231F20"/>
          <w:sz w:val="26"/>
        </w:rPr>
      </w:pPr>
      <w:r>
        <w:rPr>
          <w:color w:val="231F20"/>
          <w:w w:val="110"/>
          <w:sz w:val="26"/>
        </w:rPr>
        <w:t>Bolting</w:t>
      </w:r>
      <w:r>
        <w:rPr>
          <w:color w:val="231F20"/>
          <w:spacing w:val="-17"/>
          <w:w w:val="110"/>
          <w:sz w:val="26"/>
        </w:rPr>
        <w:t xml:space="preserve"> </w:t>
      </w:r>
      <w:r>
        <w:rPr>
          <w:color w:val="231F20"/>
          <w:w w:val="110"/>
          <w:sz w:val="26"/>
        </w:rPr>
        <w:t>pattern</w:t>
      </w:r>
      <w:r>
        <w:rPr>
          <w:color w:val="231F20"/>
          <w:spacing w:val="-16"/>
          <w:w w:val="110"/>
          <w:sz w:val="26"/>
        </w:rPr>
        <w:t xml:space="preserve"> </w:t>
      </w:r>
      <w:r>
        <w:rPr>
          <w:color w:val="231F20"/>
          <w:w w:val="110"/>
          <w:sz w:val="26"/>
        </w:rPr>
        <w:t>will</w:t>
      </w:r>
      <w:r>
        <w:rPr>
          <w:color w:val="231F20"/>
          <w:spacing w:val="-16"/>
          <w:w w:val="110"/>
          <w:sz w:val="26"/>
        </w:rPr>
        <w:t xml:space="preserve"> </w:t>
      </w:r>
      <w:r>
        <w:rPr>
          <w:color w:val="231F20"/>
          <w:w w:val="110"/>
          <w:sz w:val="26"/>
        </w:rPr>
        <w:t>accommodate</w:t>
      </w:r>
      <w:r>
        <w:rPr>
          <w:color w:val="231F20"/>
          <w:spacing w:val="-17"/>
          <w:w w:val="110"/>
          <w:sz w:val="26"/>
        </w:rPr>
        <w:t xml:space="preserve"> </w:t>
      </w:r>
      <w:r>
        <w:rPr>
          <w:color w:val="231F20"/>
          <w:w w:val="110"/>
          <w:sz w:val="26"/>
        </w:rPr>
        <w:t>flange mounted</w:t>
      </w:r>
      <w:r>
        <w:rPr>
          <w:color w:val="231F20"/>
          <w:spacing w:val="5"/>
          <w:w w:val="110"/>
          <w:sz w:val="26"/>
        </w:rPr>
        <w:t xml:space="preserve"> </w:t>
      </w:r>
      <w:r>
        <w:rPr>
          <w:color w:val="231F20"/>
          <w:w w:val="110"/>
          <w:sz w:val="26"/>
        </w:rPr>
        <w:t>bearings</w:t>
      </w:r>
    </w:p>
    <w:p>
      <w:pPr>
        <w:pStyle w:val="8"/>
        <w:numPr>
          <w:ilvl w:val="0"/>
          <w:numId w:val="1"/>
        </w:numPr>
        <w:tabs>
          <w:tab w:val="left" w:pos="407"/>
        </w:tabs>
        <w:spacing w:before="240" w:after="0" w:line="235" w:lineRule="auto"/>
        <w:ind w:left="443" w:right="38" w:hanging="214"/>
        <w:jc w:val="left"/>
        <w:rPr>
          <w:color w:val="231F20"/>
          <w:sz w:val="26"/>
        </w:rPr>
      </w:pPr>
      <w:r>
        <w:rPr>
          <w:rFonts w:hint="eastAsia"/>
          <w:color w:val="231F20"/>
          <w:sz w:val="26"/>
        </w:rPr>
        <w:t>螺栓</w:t>
      </w:r>
      <w:r>
        <w:rPr>
          <w:rFonts w:hint="eastAsia" w:eastAsia="宋体"/>
          <w:color w:val="231F20"/>
          <w:sz w:val="26"/>
          <w:lang w:val="en-US" w:eastAsia="zh-CN"/>
        </w:rPr>
        <w:t>安装可适应</w:t>
      </w:r>
      <w:r>
        <w:rPr>
          <w:rFonts w:hint="eastAsia"/>
          <w:color w:val="231F20"/>
          <w:sz w:val="26"/>
        </w:rPr>
        <w:t>法兰安装轴承</w:t>
      </w:r>
      <w:r>
        <w:rPr>
          <w:rFonts w:hint="eastAsia" w:eastAsia="宋体"/>
          <w:color w:val="231F20"/>
          <w:sz w:val="26"/>
          <w:lang w:val="en-US" w:eastAsia="zh-CN"/>
        </w:rPr>
        <w:t>座</w:t>
      </w:r>
    </w:p>
    <w:p>
      <w:pPr>
        <w:pStyle w:val="8"/>
        <w:numPr>
          <w:ilvl w:val="0"/>
          <w:numId w:val="1"/>
        </w:numPr>
        <w:tabs>
          <w:tab w:val="left" w:pos="407"/>
        </w:tabs>
        <w:spacing w:before="242" w:after="0" w:line="235" w:lineRule="auto"/>
        <w:ind w:left="443" w:right="1092" w:hanging="214"/>
        <w:jc w:val="left"/>
        <w:rPr>
          <w:color w:val="231F20"/>
          <w:sz w:val="26"/>
        </w:rPr>
      </w:pPr>
      <w:r>
        <w:rPr>
          <w:color w:val="231F20"/>
          <w:w w:val="110"/>
          <w:sz w:val="26"/>
        </w:rPr>
        <w:t>The housing is machined out</w:t>
      </w:r>
      <w:r>
        <w:rPr>
          <w:color w:val="231F20"/>
          <w:spacing w:val="-13"/>
          <w:w w:val="110"/>
          <w:sz w:val="26"/>
        </w:rPr>
        <w:t xml:space="preserve"> </w:t>
      </w:r>
      <w:r>
        <w:rPr>
          <w:color w:val="231F20"/>
          <w:spacing w:val="-3"/>
          <w:w w:val="110"/>
          <w:sz w:val="26"/>
        </w:rPr>
        <w:t xml:space="preserve">of </w:t>
      </w:r>
      <w:r>
        <w:rPr>
          <w:color w:val="231F20"/>
          <w:w w:val="110"/>
          <w:sz w:val="26"/>
        </w:rPr>
        <w:t>Anodized</w:t>
      </w:r>
      <w:r>
        <w:rPr>
          <w:color w:val="231F20"/>
          <w:spacing w:val="5"/>
          <w:w w:val="110"/>
          <w:sz w:val="26"/>
        </w:rPr>
        <w:t xml:space="preserve"> </w:t>
      </w:r>
      <w:r>
        <w:rPr>
          <w:color w:val="231F20"/>
          <w:w w:val="110"/>
          <w:sz w:val="26"/>
        </w:rPr>
        <w:t>Aluminum</w:t>
      </w:r>
    </w:p>
    <w:p>
      <w:pPr>
        <w:pStyle w:val="8"/>
        <w:numPr>
          <w:ilvl w:val="0"/>
          <w:numId w:val="1"/>
        </w:numPr>
        <w:tabs>
          <w:tab w:val="left" w:pos="407"/>
        </w:tabs>
        <w:spacing w:before="242" w:after="0" w:line="235" w:lineRule="auto"/>
        <w:ind w:left="443" w:right="1092" w:hanging="214"/>
        <w:jc w:val="left"/>
        <w:rPr>
          <w:color w:val="231F20"/>
          <w:sz w:val="26"/>
        </w:rPr>
      </w:pPr>
      <w:r>
        <w:rPr>
          <w:rFonts w:hint="eastAsia"/>
          <w:color w:val="231F20"/>
          <w:sz w:val="26"/>
        </w:rPr>
        <w:t>外壳由阳极氧化铝加工而成</w:t>
      </w:r>
    </w:p>
    <w:p>
      <w:pPr>
        <w:pStyle w:val="8"/>
        <w:numPr>
          <w:ilvl w:val="0"/>
          <w:numId w:val="1"/>
        </w:numPr>
        <w:tabs>
          <w:tab w:val="left" w:pos="407"/>
        </w:tabs>
        <w:spacing w:before="242" w:after="0" w:line="235" w:lineRule="auto"/>
        <w:ind w:left="443" w:right="176" w:hanging="214"/>
        <w:jc w:val="left"/>
        <w:rPr>
          <w:color w:val="231F20"/>
          <w:sz w:val="26"/>
        </w:rPr>
      </w:pPr>
      <w:r>
        <w:rPr>
          <w:color w:val="231F20"/>
          <w:w w:val="105"/>
          <w:sz w:val="26"/>
        </w:rPr>
        <w:t>Designed to handle linear shaft growth, and 1/4” total radial shaft</w:t>
      </w:r>
      <w:r>
        <w:rPr>
          <w:color w:val="231F20"/>
          <w:spacing w:val="54"/>
          <w:w w:val="105"/>
          <w:sz w:val="26"/>
        </w:rPr>
        <w:t xml:space="preserve"> </w:t>
      </w:r>
      <w:r>
        <w:rPr>
          <w:color w:val="231F20"/>
          <w:w w:val="105"/>
          <w:sz w:val="26"/>
        </w:rPr>
        <w:t>runout</w:t>
      </w:r>
    </w:p>
    <w:p>
      <w:pPr>
        <w:pStyle w:val="8"/>
        <w:numPr>
          <w:ilvl w:val="0"/>
          <w:numId w:val="1"/>
        </w:numPr>
        <w:tabs>
          <w:tab w:val="left" w:pos="407"/>
        </w:tabs>
        <w:spacing w:before="242" w:after="0" w:line="235" w:lineRule="auto"/>
        <w:ind w:left="443" w:right="176" w:hanging="214"/>
        <w:jc w:val="left"/>
        <w:rPr>
          <w:color w:val="231F20"/>
          <w:sz w:val="26"/>
        </w:rPr>
      </w:pPr>
      <w:r>
        <w:rPr>
          <w:rFonts w:hint="eastAsia"/>
          <w:color w:val="231F20"/>
          <w:sz w:val="26"/>
        </w:rPr>
        <w:t>设计</w:t>
      </w:r>
      <w:r>
        <w:rPr>
          <w:rFonts w:hint="eastAsia" w:eastAsia="宋体"/>
          <w:color w:val="231F20"/>
          <w:sz w:val="26"/>
          <w:lang w:val="en-US" w:eastAsia="zh-CN"/>
        </w:rPr>
        <w:t>可承受</w:t>
      </w:r>
      <w:r>
        <w:rPr>
          <w:rFonts w:hint="eastAsia"/>
          <w:color w:val="231F20"/>
          <w:sz w:val="26"/>
        </w:rPr>
        <w:t>线性轴增长</w:t>
      </w:r>
      <w:r>
        <w:rPr>
          <w:rFonts w:hint="eastAsia" w:eastAsia="宋体"/>
          <w:color w:val="231F20"/>
          <w:sz w:val="26"/>
          <w:lang w:val="en-US" w:eastAsia="zh-CN"/>
        </w:rPr>
        <w:t>和</w:t>
      </w:r>
      <w:bookmarkStart w:id="3" w:name="_GoBack"/>
      <w:bookmarkEnd w:id="3"/>
      <w:r>
        <w:rPr>
          <w:rFonts w:hint="eastAsia"/>
          <w:color w:val="231F20"/>
          <w:sz w:val="26"/>
        </w:rPr>
        <w:t>1/4”总径向跳动</w:t>
      </w:r>
    </w:p>
    <w:p>
      <w:pPr>
        <w:pStyle w:val="8"/>
        <w:numPr>
          <w:ilvl w:val="0"/>
          <w:numId w:val="1"/>
        </w:numPr>
        <w:tabs>
          <w:tab w:val="left" w:pos="407"/>
        </w:tabs>
        <w:spacing w:before="242" w:after="0" w:line="235" w:lineRule="auto"/>
        <w:ind w:left="442" w:right="428" w:hanging="213"/>
        <w:jc w:val="left"/>
        <w:rPr>
          <w:color w:val="231F20"/>
          <w:sz w:val="26"/>
        </w:rPr>
      </w:pPr>
      <w:r>
        <w:rPr>
          <w:color w:val="231F20"/>
          <w:w w:val="105"/>
          <w:sz w:val="26"/>
        </w:rPr>
        <w:t xml:space="preserve">Purge with </w:t>
      </w:r>
      <w:r>
        <w:rPr>
          <w:color w:val="231F20"/>
          <w:spacing w:val="-6"/>
          <w:w w:val="105"/>
          <w:sz w:val="26"/>
        </w:rPr>
        <w:t xml:space="preserve">air, </w:t>
      </w:r>
      <w:r>
        <w:rPr>
          <w:color w:val="231F20"/>
          <w:w w:val="105"/>
          <w:sz w:val="26"/>
        </w:rPr>
        <w:t>5 to 8 psi above vessel pressure, or silicone</w:t>
      </w:r>
      <w:r>
        <w:rPr>
          <w:color w:val="231F20"/>
          <w:spacing w:val="31"/>
          <w:w w:val="105"/>
          <w:sz w:val="26"/>
        </w:rPr>
        <w:t xml:space="preserve"> </w:t>
      </w:r>
      <w:r>
        <w:rPr>
          <w:color w:val="231F20"/>
          <w:w w:val="105"/>
          <w:sz w:val="26"/>
        </w:rPr>
        <w:t>grease.</w:t>
      </w:r>
    </w:p>
    <w:p>
      <w:pPr>
        <w:pStyle w:val="8"/>
        <w:numPr>
          <w:ilvl w:val="0"/>
          <w:numId w:val="1"/>
        </w:numPr>
        <w:tabs>
          <w:tab w:val="left" w:pos="407"/>
        </w:tabs>
        <w:spacing w:before="242" w:after="0" w:line="235" w:lineRule="auto"/>
        <w:ind w:left="442" w:right="428" w:hanging="213"/>
        <w:jc w:val="left"/>
        <w:rPr>
          <w:color w:val="231F20"/>
          <w:sz w:val="26"/>
        </w:rPr>
      </w:pPr>
      <w:r>
        <w:rPr>
          <w:rFonts w:hint="eastAsia" w:eastAsia="宋体"/>
          <w:color w:val="231F20"/>
          <w:sz w:val="26"/>
          <w:lang w:val="en-US" w:eastAsia="zh-CN"/>
        </w:rPr>
        <w:t>通入高于设备内部压力</w:t>
      </w:r>
      <w:r>
        <w:rPr>
          <w:rFonts w:hint="eastAsia"/>
          <w:color w:val="231F20"/>
          <w:sz w:val="26"/>
        </w:rPr>
        <w:t>5至8 psi的空气</w:t>
      </w:r>
      <w:r>
        <w:rPr>
          <w:rFonts w:hint="eastAsia" w:eastAsia="宋体"/>
          <w:color w:val="231F20"/>
          <w:sz w:val="26"/>
          <w:lang w:val="en-US" w:eastAsia="zh-CN"/>
        </w:rPr>
        <w:t>净化，或使用</w:t>
      </w:r>
      <w:r>
        <w:rPr>
          <w:rFonts w:hint="eastAsia"/>
          <w:color w:val="231F20"/>
          <w:sz w:val="26"/>
        </w:rPr>
        <w:t>硅脂清洗</w:t>
      </w:r>
    </w:p>
    <w:p>
      <w:pPr>
        <w:pStyle w:val="8"/>
        <w:numPr>
          <w:ilvl w:val="0"/>
          <w:numId w:val="1"/>
        </w:numPr>
        <w:tabs>
          <w:tab w:val="left" w:pos="406"/>
        </w:tabs>
        <w:spacing w:before="241" w:after="0" w:line="235" w:lineRule="auto"/>
        <w:ind w:left="371" w:right="490" w:hanging="142"/>
        <w:jc w:val="left"/>
        <w:rPr>
          <w:color w:val="231F20"/>
          <w:sz w:val="26"/>
        </w:rPr>
      </w:pPr>
      <w:r>
        <w:rPr>
          <w:color w:val="231F20"/>
          <w:w w:val="110"/>
          <w:sz w:val="26"/>
        </w:rPr>
        <w:t>Zero</w:t>
      </w:r>
      <w:r>
        <w:rPr>
          <w:color w:val="231F20"/>
          <w:spacing w:val="-14"/>
          <w:w w:val="110"/>
          <w:sz w:val="26"/>
        </w:rPr>
        <w:t xml:space="preserve"> </w:t>
      </w:r>
      <w:r>
        <w:rPr>
          <w:color w:val="231F20"/>
          <w:w w:val="110"/>
          <w:sz w:val="26"/>
        </w:rPr>
        <w:t>maintenance</w:t>
      </w:r>
      <w:r>
        <w:rPr>
          <w:color w:val="231F20"/>
          <w:spacing w:val="-13"/>
          <w:w w:val="110"/>
          <w:sz w:val="26"/>
        </w:rPr>
        <w:t xml:space="preserve"> </w:t>
      </w:r>
      <w:r>
        <w:rPr>
          <w:color w:val="231F20"/>
          <w:w w:val="110"/>
          <w:sz w:val="26"/>
        </w:rPr>
        <w:t>due</w:t>
      </w:r>
      <w:r>
        <w:rPr>
          <w:color w:val="231F20"/>
          <w:spacing w:val="-14"/>
          <w:w w:val="110"/>
          <w:sz w:val="26"/>
        </w:rPr>
        <w:t xml:space="preserve"> </w:t>
      </w:r>
      <w:r>
        <w:rPr>
          <w:color w:val="231F20"/>
          <w:w w:val="110"/>
          <w:sz w:val="26"/>
        </w:rPr>
        <w:t>to</w:t>
      </w:r>
      <w:r>
        <w:rPr>
          <w:color w:val="231F20"/>
          <w:spacing w:val="-13"/>
          <w:w w:val="110"/>
          <w:sz w:val="26"/>
        </w:rPr>
        <w:t xml:space="preserve"> </w:t>
      </w:r>
      <w:r>
        <w:rPr>
          <w:color w:val="231F20"/>
          <w:w w:val="110"/>
          <w:sz w:val="26"/>
        </w:rPr>
        <w:t>unique</w:t>
      </w:r>
      <w:r>
        <w:rPr>
          <w:color w:val="231F20"/>
          <w:spacing w:val="-14"/>
          <w:w w:val="110"/>
          <w:sz w:val="26"/>
        </w:rPr>
        <w:t xml:space="preserve"> </w:t>
      </w:r>
      <w:r>
        <w:rPr>
          <w:color w:val="231F20"/>
          <w:w w:val="110"/>
          <w:sz w:val="26"/>
        </w:rPr>
        <w:t>self adjusting</w:t>
      </w:r>
      <w:r>
        <w:rPr>
          <w:color w:val="231F20"/>
          <w:spacing w:val="6"/>
          <w:w w:val="110"/>
          <w:sz w:val="26"/>
        </w:rPr>
        <w:t xml:space="preserve"> </w:t>
      </w:r>
      <w:r>
        <w:rPr>
          <w:color w:val="231F20"/>
          <w:w w:val="110"/>
          <w:sz w:val="26"/>
        </w:rPr>
        <w:t>design</w:t>
      </w:r>
    </w:p>
    <w:p>
      <w:pPr>
        <w:pStyle w:val="8"/>
        <w:numPr>
          <w:ilvl w:val="0"/>
          <w:numId w:val="1"/>
        </w:numPr>
        <w:tabs>
          <w:tab w:val="left" w:pos="406"/>
        </w:tabs>
        <w:spacing w:before="241" w:after="0" w:line="235" w:lineRule="auto"/>
        <w:ind w:left="371" w:right="490" w:hanging="142"/>
        <w:jc w:val="left"/>
        <w:rPr>
          <w:color w:val="231F20"/>
          <w:sz w:val="26"/>
        </w:rPr>
      </w:pPr>
      <w:r>
        <w:rPr>
          <w:rFonts w:hint="eastAsia"/>
          <w:color w:val="231F20"/>
          <w:sz w:val="26"/>
        </w:rPr>
        <w:t>独特的自调整设计</w:t>
      </w:r>
      <w:r>
        <w:rPr>
          <w:rFonts w:hint="eastAsia" w:eastAsia="宋体"/>
          <w:color w:val="231F20"/>
          <w:sz w:val="26"/>
          <w:lang w:val="en-US" w:eastAsia="zh-CN"/>
        </w:rPr>
        <w:t>实现</w:t>
      </w:r>
      <w:r>
        <w:rPr>
          <w:rFonts w:hint="eastAsia"/>
          <w:color w:val="231F20"/>
          <w:sz w:val="26"/>
        </w:rPr>
        <w:t>零维护</w:t>
      </w:r>
    </w:p>
    <w:p>
      <w:pPr>
        <w:spacing w:before="99" w:line="235" w:lineRule="auto"/>
        <w:ind w:left="229" w:right="362" w:firstLine="383"/>
        <w:jc w:val="left"/>
        <w:rPr>
          <w:color w:val="231F20"/>
          <w:w w:val="105"/>
          <w:sz w:val="28"/>
        </w:rPr>
      </w:pPr>
      <w:r>
        <w:br w:type="column"/>
      </w:r>
      <w:r>
        <w:rPr>
          <w:color w:val="231F20"/>
          <w:w w:val="105"/>
          <w:sz w:val="28"/>
        </w:rPr>
        <w:t>The maintenance free 7620 and 7650 solid aluminum CinchSeal’s are designed for larger shaft sizes ranging from 3.937” up to 6.00”. They are ideal for screw con- veyors, bucket elevators, and other bulk handling equipment.</w:t>
      </w:r>
    </w:p>
    <w:p>
      <w:pPr>
        <w:spacing w:before="99" w:line="235" w:lineRule="auto"/>
        <w:ind w:left="229" w:right="362" w:firstLine="383"/>
        <w:jc w:val="left"/>
        <w:rPr>
          <w:color w:val="231F20"/>
          <w:w w:val="105"/>
          <w:sz w:val="28"/>
        </w:rPr>
      </w:pPr>
      <w:r>
        <w:rPr>
          <w:rFonts w:hint="eastAsia" w:eastAsia="宋体"/>
          <w:color w:val="231F20"/>
          <w:w w:val="105"/>
          <w:sz w:val="28"/>
          <w:lang w:val="en-US" w:eastAsia="zh-CN"/>
        </w:rPr>
        <w:t>辛驰密封7620和7650型号是由固体铝制成的免维护密封，专为从3.937”到6.00”不等的较大轴径设计</w:t>
      </w:r>
      <w:r>
        <w:rPr>
          <w:rFonts w:hint="eastAsia"/>
          <w:color w:val="231F20"/>
          <w:w w:val="105"/>
          <w:sz w:val="28"/>
        </w:rPr>
        <w:t>。适用于</w:t>
      </w:r>
      <w:r>
        <w:rPr>
          <w:rFonts w:hint="eastAsia" w:eastAsia="宋体"/>
          <w:color w:val="231F20"/>
          <w:w w:val="105"/>
          <w:sz w:val="28"/>
          <w:lang w:val="en-US" w:eastAsia="zh-CN"/>
        </w:rPr>
        <w:t>螺旋</w:t>
      </w:r>
      <w:r>
        <w:rPr>
          <w:rFonts w:hint="eastAsia"/>
          <w:color w:val="231F20"/>
          <w:w w:val="105"/>
          <w:sz w:val="28"/>
        </w:rPr>
        <w:t>输送机、斗式提升机</w:t>
      </w:r>
      <w:r>
        <w:rPr>
          <w:rFonts w:hint="eastAsia" w:eastAsia="宋体"/>
          <w:color w:val="231F20"/>
          <w:w w:val="105"/>
          <w:sz w:val="28"/>
          <w:lang w:val="en-US" w:eastAsia="zh-CN"/>
        </w:rPr>
        <w:t>和其他散装物料输送设备</w:t>
      </w:r>
      <w:r>
        <w:rPr>
          <w:rFonts w:hint="eastAsia"/>
          <w:color w:val="231F20"/>
          <w:w w:val="105"/>
          <w:sz w:val="28"/>
        </w:rPr>
        <w:t>。</w:t>
      </w:r>
    </w:p>
    <w:p>
      <w:pPr>
        <w:spacing w:before="206" w:line="235" w:lineRule="auto"/>
        <w:ind w:left="229" w:right="362" w:firstLine="383"/>
        <w:jc w:val="left"/>
        <w:rPr>
          <w:color w:val="231F20"/>
          <w:w w:val="110"/>
          <w:sz w:val="28"/>
        </w:rPr>
      </w:pPr>
      <w:r>
        <w:rPr>
          <w:color w:val="231F20"/>
          <w:w w:val="110"/>
          <w:sz w:val="28"/>
        </w:rPr>
        <w:t>The 7620 model has a solid clear coat aluminum housing and endplate with solid hard coat anodized aluminum rotor cups and solid PTFE stator plates. The re- pair kits for the 7620 model are solid.</w:t>
      </w:r>
    </w:p>
    <w:p>
      <w:pPr>
        <w:spacing w:before="206" w:line="235" w:lineRule="auto"/>
        <w:ind w:left="229" w:right="362" w:firstLine="383"/>
        <w:jc w:val="left"/>
        <w:rPr>
          <w:color w:val="231F20"/>
          <w:w w:val="110"/>
          <w:sz w:val="28"/>
        </w:rPr>
      </w:pPr>
      <w:r>
        <w:rPr>
          <w:rFonts w:hint="eastAsia"/>
          <w:color w:val="231F20"/>
          <w:w w:val="110"/>
          <w:sz w:val="28"/>
        </w:rPr>
        <w:t>7620型采用实心透明涂层铝外壳和端板，实心硬质涂层阳极氧化铝转子杯和实心</w:t>
      </w:r>
      <w:r>
        <w:rPr>
          <w:rFonts w:hint="eastAsia" w:eastAsia="宋体"/>
          <w:color w:val="231F20"/>
          <w:w w:val="110"/>
          <w:sz w:val="28"/>
          <w:lang w:val="en-US" w:eastAsia="zh-CN"/>
        </w:rPr>
        <w:t>PTFE</w:t>
      </w:r>
      <w:r>
        <w:rPr>
          <w:rFonts w:hint="eastAsia"/>
          <w:color w:val="231F20"/>
          <w:w w:val="110"/>
          <w:sz w:val="28"/>
        </w:rPr>
        <w:t>定子</w:t>
      </w:r>
      <w:r>
        <w:rPr>
          <w:rFonts w:hint="eastAsia" w:eastAsia="宋体"/>
          <w:color w:val="231F20"/>
          <w:w w:val="110"/>
          <w:sz w:val="28"/>
          <w:lang w:val="en-US" w:eastAsia="zh-CN"/>
        </w:rPr>
        <w:t>片</w:t>
      </w:r>
      <w:r>
        <w:rPr>
          <w:rFonts w:hint="eastAsia"/>
          <w:color w:val="231F20"/>
          <w:w w:val="110"/>
          <w:sz w:val="28"/>
        </w:rPr>
        <w:t>。7620型</w:t>
      </w:r>
      <w:r>
        <w:rPr>
          <w:rFonts w:hint="eastAsia" w:eastAsia="宋体"/>
          <w:color w:val="231F20"/>
          <w:w w:val="110"/>
          <w:sz w:val="28"/>
          <w:lang w:val="en-US" w:eastAsia="zh-CN"/>
        </w:rPr>
        <w:t>配备实心维修包</w:t>
      </w:r>
      <w:r>
        <w:rPr>
          <w:rFonts w:hint="eastAsia"/>
          <w:color w:val="231F20"/>
          <w:w w:val="110"/>
          <w:sz w:val="28"/>
        </w:rPr>
        <w:t>。</w:t>
      </w:r>
    </w:p>
    <w:p>
      <w:pPr>
        <w:spacing w:before="205" w:line="235" w:lineRule="auto"/>
        <w:ind w:left="229" w:right="397" w:firstLine="383"/>
        <w:jc w:val="left"/>
        <w:rPr>
          <w:sz w:val="28"/>
        </w:rPr>
      </w:pPr>
      <w:r>
        <w:rPr>
          <w:color w:val="231F20"/>
          <w:w w:val="110"/>
          <w:sz w:val="28"/>
        </w:rPr>
        <w:t xml:space="preserve">The 7650 model has a solid hard coat anodized aluminum housing and end- plate but the internal parts </w:t>
      </w:r>
      <w:r>
        <w:rPr>
          <w:color w:val="231F20"/>
          <w:spacing w:val="-3"/>
          <w:w w:val="110"/>
          <w:sz w:val="28"/>
        </w:rPr>
        <w:t xml:space="preserve">of </w:t>
      </w:r>
      <w:r>
        <w:rPr>
          <w:color w:val="231F20"/>
          <w:w w:val="110"/>
          <w:sz w:val="28"/>
        </w:rPr>
        <w:t>this model are split to make future repairs possible without having to unbolt the housing.</w:t>
      </w:r>
    </w:p>
    <w:p>
      <w:pPr>
        <w:spacing w:before="5" w:line="235" w:lineRule="auto"/>
        <w:ind w:left="229" w:right="362" w:firstLine="0"/>
        <w:jc w:val="left"/>
        <w:rPr>
          <w:sz w:val="28"/>
        </w:rPr>
      </w:pPr>
      <w:r>
        <w:rPr>
          <w:color w:val="231F20"/>
          <w:w w:val="105"/>
          <w:sz w:val="28"/>
        </w:rPr>
        <w:t xml:space="preserve">Future repair kits will consist </w:t>
      </w:r>
      <w:r>
        <w:rPr>
          <w:color w:val="231F20"/>
          <w:spacing w:val="-3"/>
          <w:w w:val="105"/>
          <w:sz w:val="28"/>
        </w:rPr>
        <w:t xml:space="preserve">of </w:t>
      </w:r>
      <w:r>
        <w:rPr>
          <w:color w:val="231F20"/>
          <w:w w:val="105"/>
          <w:sz w:val="28"/>
        </w:rPr>
        <w:t xml:space="preserve">split PTFE rotor cups and split </w:t>
      </w:r>
      <w:r>
        <w:rPr>
          <w:color w:val="231F20"/>
          <w:spacing w:val="-3"/>
          <w:w w:val="105"/>
          <w:sz w:val="28"/>
        </w:rPr>
        <w:t>elastomer.</w:t>
      </w:r>
    </w:p>
    <w:p>
      <w:pPr>
        <w:spacing w:after="0" w:line="235" w:lineRule="auto"/>
        <w:jc w:val="left"/>
        <w:rPr>
          <w:sz w:val="28"/>
        </w:rPr>
      </w:pPr>
    </w:p>
    <w:p>
      <w:pPr>
        <w:spacing w:after="0" w:line="235" w:lineRule="auto"/>
        <w:jc w:val="left"/>
        <w:rPr>
          <w:rFonts w:hint="eastAsia" w:eastAsia="宋体"/>
          <w:sz w:val="28"/>
          <w:lang w:eastAsia="zh-CN"/>
        </w:rPr>
        <w:sectPr>
          <w:type w:val="continuous"/>
          <w:pgSz w:w="12240" w:h="15840"/>
          <w:pgMar w:top="420" w:right="380" w:bottom="0" w:left="340" w:header="720" w:footer="720" w:gutter="0"/>
          <w:cols w:equalWidth="0" w:num="2">
            <w:col w:w="5117" w:space="673"/>
            <w:col w:w="5730"/>
          </w:cols>
        </w:sectPr>
      </w:pPr>
      <w:r>
        <w:rPr>
          <w:rFonts w:hint="eastAsia"/>
          <w:sz w:val="28"/>
        </w:rPr>
        <w:t>7650型号采用实心硬涂层阳极氧化铝</w:t>
      </w:r>
      <w:r>
        <w:rPr>
          <w:rFonts w:hint="eastAsia" w:eastAsia="宋体"/>
          <w:sz w:val="28"/>
          <w:lang w:val="en-US" w:eastAsia="zh-CN"/>
        </w:rPr>
        <w:t>外</w:t>
      </w:r>
      <w:r>
        <w:rPr>
          <w:rFonts w:hint="eastAsia"/>
          <w:sz w:val="28"/>
        </w:rPr>
        <w:t>壳和端板，但该型号的内部部件是剖分式的，使日后维修时无需拆除外壳。维修包包括剖分式PTFE转子杯和剖分式弹性体。</w:t>
      </w:r>
    </w:p>
    <w:p>
      <w:pPr>
        <w:pStyle w:val="4"/>
        <w:spacing w:before="3"/>
        <w:rPr>
          <w:sz w:val="24"/>
        </w:rPr>
      </w:pPr>
    </w:p>
    <w:p>
      <w:pPr>
        <w:spacing w:before="125" w:line="204" w:lineRule="auto"/>
        <w:ind w:left="2690" w:right="2395" w:hanging="249"/>
        <w:jc w:val="left"/>
        <w:rPr>
          <w:rFonts w:ascii="Lucida Sans" w:hAnsi="Lucida Sans"/>
          <w:b/>
          <w:color w:val="CEC8BE"/>
          <w:w w:val="95"/>
          <w:sz w:val="26"/>
        </w:rPr>
      </w:pPr>
      <w:r>
        <w:rPr>
          <w:rFonts w:ascii="Lucida Sans" w:hAnsi="Lucida Sans"/>
          <w:b/>
          <w:color w:val="CEC8BE"/>
          <w:w w:val="95"/>
          <w:sz w:val="26"/>
        </w:rPr>
        <w:t>CinchSeal</w:t>
      </w:r>
      <w:r>
        <w:rPr>
          <w:rFonts w:ascii="Lucida Sans" w:hAnsi="Lucida Sans"/>
          <w:b/>
          <w:color w:val="CEC8BE"/>
          <w:spacing w:val="-40"/>
          <w:w w:val="95"/>
          <w:sz w:val="26"/>
        </w:rPr>
        <w:t xml:space="preserve"> </w:t>
      </w:r>
      <w:r>
        <w:rPr>
          <w:rFonts w:ascii="Lucida Sans" w:hAnsi="Lucida Sans"/>
          <w:b/>
          <w:color w:val="CEC8BE"/>
          <w:w w:val="95"/>
          <w:sz w:val="26"/>
        </w:rPr>
        <w:t>•</w:t>
      </w:r>
      <w:r>
        <w:rPr>
          <w:rFonts w:ascii="Lucida Sans" w:hAnsi="Lucida Sans"/>
          <w:b/>
          <w:color w:val="CEC8BE"/>
          <w:spacing w:val="-39"/>
          <w:w w:val="95"/>
          <w:sz w:val="26"/>
        </w:rPr>
        <w:t xml:space="preserve"> </w:t>
      </w:r>
      <w:r>
        <w:rPr>
          <w:rFonts w:ascii="Lucida Sans" w:hAnsi="Lucida Sans"/>
          <w:b/>
          <w:color w:val="CEC8BE"/>
          <w:w w:val="95"/>
          <w:sz w:val="26"/>
        </w:rPr>
        <w:t>731</w:t>
      </w:r>
      <w:r>
        <w:rPr>
          <w:rFonts w:ascii="Lucida Sans" w:hAnsi="Lucida Sans"/>
          <w:b/>
          <w:color w:val="CEC8BE"/>
          <w:spacing w:val="-39"/>
          <w:w w:val="95"/>
          <w:sz w:val="26"/>
        </w:rPr>
        <w:t xml:space="preserve"> </w:t>
      </w:r>
      <w:r>
        <w:rPr>
          <w:rFonts w:ascii="Lucida Sans" w:hAnsi="Lucida Sans"/>
          <w:b/>
          <w:color w:val="CEC8BE"/>
          <w:w w:val="95"/>
          <w:sz w:val="26"/>
        </w:rPr>
        <w:t>Hylton</w:t>
      </w:r>
      <w:r>
        <w:rPr>
          <w:rFonts w:ascii="Lucida Sans" w:hAnsi="Lucida Sans"/>
          <w:b/>
          <w:color w:val="CEC8BE"/>
          <w:spacing w:val="-39"/>
          <w:w w:val="95"/>
          <w:sz w:val="26"/>
        </w:rPr>
        <w:t xml:space="preserve"> </w:t>
      </w:r>
      <w:r>
        <w:rPr>
          <w:rFonts w:ascii="Lucida Sans" w:hAnsi="Lucida Sans"/>
          <w:b/>
          <w:color w:val="CEC8BE"/>
          <w:spacing w:val="-3"/>
          <w:w w:val="95"/>
          <w:sz w:val="26"/>
        </w:rPr>
        <w:t>Road</w:t>
      </w:r>
      <w:r>
        <w:rPr>
          <w:rFonts w:ascii="Lucida Sans" w:hAnsi="Lucida Sans"/>
          <w:b/>
          <w:color w:val="CEC8BE"/>
          <w:spacing w:val="-39"/>
          <w:w w:val="95"/>
          <w:sz w:val="26"/>
        </w:rPr>
        <w:t xml:space="preserve"> </w:t>
      </w:r>
      <w:r>
        <w:rPr>
          <w:rFonts w:ascii="Lucida Sans" w:hAnsi="Lucida Sans"/>
          <w:b/>
          <w:color w:val="CEC8BE"/>
          <w:w w:val="95"/>
          <w:sz w:val="26"/>
        </w:rPr>
        <w:t>•</w:t>
      </w:r>
      <w:r>
        <w:rPr>
          <w:rFonts w:ascii="Lucida Sans" w:hAnsi="Lucida Sans"/>
          <w:b/>
          <w:color w:val="CEC8BE"/>
          <w:spacing w:val="-39"/>
          <w:w w:val="95"/>
          <w:sz w:val="26"/>
        </w:rPr>
        <w:t xml:space="preserve"> </w:t>
      </w:r>
      <w:r>
        <w:rPr>
          <w:rFonts w:ascii="Lucida Sans" w:hAnsi="Lucida Sans"/>
          <w:b/>
          <w:color w:val="CEC8BE"/>
          <w:w w:val="95"/>
          <w:sz w:val="26"/>
        </w:rPr>
        <w:t>Pennsauken,</w:t>
      </w:r>
      <w:r>
        <w:rPr>
          <w:rFonts w:ascii="Lucida Sans" w:hAnsi="Lucida Sans"/>
          <w:b/>
          <w:color w:val="CEC8BE"/>
          <w:spacing w:val="-40"/>
          <w:w w:val="95"/>
          <w:sz w:val="26"/>
        </w:rPr>
        <w:t xml:space="preserve"> </w:t>
      </w:r>
      <w:r>
        <w:rPr>
          <w:rFonts w:ascii="Lucida Sans" w:hAnsi="Lucida Sans"/>
          <w:b/>
          <w:color w:val="CEC8BE"/>
          <w:w w:val="95"/>
          <w:sz w:val="26"/>
        </w:rPr>
        <w:t>NJ</w:t>
      </w:r>
      <w:r>
        <w:rPr>
          <w:rFonts w:ascii="Lucida Sans" w:hAnsi="Lucida Sans"/>
          <w:b/>
          <w:color w:val="CEC8BE"/>
          <w:spacing w:val="-39"/>
          <w:w w:val="95"/>
          <w:sz w:val="26"/>
        </w:rPr>
        <w:t xml:space="preserve"> </w:t>
      </w:r>
      <w:r>
        <w:rPr>
          <w:rFonts w:ascii="Lucida Sans" w:hAnsi="Lucida Sans"/>
          <w:b/>
          <w:color w:val="CEC8BE"/>
          <w:w w:val="95"/>
          <w:sz w:val="26"/>
        </w:rPr>
        <w:t>•</w:t>
      </w:r>
      <w:r>
        <w:rPr>
          <w:rFonts w:ascii="Lucida Sans" w:hAnsi="Lucida Sans"/>
          <w:b/>
          <w:color w:val="CEC8BE"/>
          <w:spacing w:val="-39"/>
          <w:w w:val="95"/>
          <w:sz w:val="26"/>
        </w:rPr>
        <w:t xml:space="preserve"> </w:t>
      </w:r>
      <w:r>
        <w:rPr>
          <w:rFonts w:ascii="Lucida Sans" w:hAnsi="Lucida Sans"/>
          <w:b/>
          <w:color w:val="CEC8BE"/>
          <w:w w:val="95"/>
          <w:sz w:val="26"/>
        </w:rPr>
        <w:t>08110 856.662.5162</w:t>
      </w:r>
      <w:r>
        <w:rPr>
          <w:rFonts w:ascii="Lucida Sans" w:hAnsi="Lucida Sans"/>
          <w:b/>
          <w:color w:val="CEC8BE"/>
          <w:spacing w:val="-48"/>
          <w:w w:val="95"/>
          <w:sz w:val="26"/>
        </w:rPr>
        <w:t xml:space="preserve"> </w:t>
      </w:r>
      <w:r>
        <w:rPr>
          <w:rFonts w:ascii="Lucida Sans" w:hAnsi="Lucida Sans"/>
          <w:b/>
          <w:color w:val="CEC8BE"/>
          <w:w w:val="95"/>
          <w:sz w:val="26"/>
        </w:rPr>
        <w:t>•</w:t>
      </w:r>
      <w:r>
        <w:rPr>
          <w:rFonts w:ascii="Lucida Sans" w:hAnsi="Lucida Sans"/>
          <w:b/>
          <w:color w:val="CEC8BE"/>
          <w:spacing w:val="-48"/>
          <w:w w:val="95"/>
          <w:sz w:val="26"/>
        </w:rPr>
        <w:t xml:space="preserve"> </w:t>
      </w:r>
      <w:r>
        <w:rPr>
          <w:rFonts w:ascii="Lucida Sans" w:hAnsi="Lucida Sans"/>
          <w:b/>
          <w:color w:val="CEC8BE"/>
          <w:w w:val="95"/>
          <w:sz w:val="26"/>
        </w:rPr>
        <w:t>856.662.5264</w:t>
      </w:r>
      <w:r>
        <w:rPr>
          <w:rFonts w:ascii="Lucida Sans" w:hAnsi="Lucida Sans"/>
          <w:b/>
          <w:color w:val="CEC8BE"/>
          <w:spacing w:val="-48"/>
          <w:w w:val="95"/>
          <w:sz w:val="26"/>
        </w:rPr>
        <w:t xml:space="preserve"> </w:t>
      </w:r>
      <w:r>
        <w:rPr>
          <w:rFonts w:ascii="Lucida Sans" w:hAnsi="Lucida Sans"/>
          <w:b/>
          <w:color w:val="CEC8BE"/>
          <w:w w:val="95"/>
          <w:sz w:val="26"/>
        </w:rPr>
        <w:t>•</w:t>
      </w:r>
      <w:r>
        <w:rPr>
          <w:rFonts w:ascii="Lucida Sans" w:hAnsi="Lucida Sans"/>
          <w:b/>
          <w:color w:val="CEC8BE"/>
          <w:spacing w:val="-47"/>
          <w:w w:val="95"/>
          <w:sz w:val="26"/>
        </w:rPr>
        <w:t xml:space="preserve"> </w:t>
      </w:r>
      <w:r>
        <w:fldChar w:fldCharType="begin"/>
      </w:r>
      <w:r>
        <w:instrText xml:space="preserve"> HYPERLINK "http://www.cinchseal.com/" \h </w:instrText>
      </w:r>
      <w:r>
        <w:fldChar w:fldCharType="separate"/>
      </w:r>
      <w:r>
        <w:rPr>
          <w:rFonts w:ascii="Lucida Sans" w:hAnsi="Lucida Sans"/>
          <w:b/>
          <w:color w:val="CEC8BE"/>
          <w:w w:val="95"/>
          <w:sz w:val="26"/>
        </w:rPr>
        <w:t>www.cinchseal.com</w:t>
      </w:r>
      <w:r>
        <w:rPr>
          <w:rFonts w:ascii="Lucida Sans" w:hAnsi="Lucida Sans"/>
          <w:b/>
          <w:color w:val="CEC8BE"/>
          <w:w w:val="95"/>
          <w:sz w:val="26"/>
        </w:rPr>
        <w:fldChar w:fldCharType="end"/>
      </w:r>
    </w:p>
    <w:p>
      <w:pPr>
        <w:spacing w:before="125" w:line="204" w:lineRule="auto"/>
        <w:ind w:left="2690" w:right="2395" w:hanging="249"/>
        <w:jc w:val="left"/>
        <w:rPr>
          <w:rFonts w:hint="eastAsia" w:ascii="Lucida Sans" w:hAnsi="Lucida Sans"/>
          <w:b/>
          <w:color w:val="CEC8BE"/>
          <w:w w:val="95"/>
          <w:sz w:val="26"/>
        </w:rPr>
      </w:pPr>
      <w:r>
        <w:rPr>
          <w:rFonts w:hint="eastAsia" w:ascii="Lucida Sans" w:hAnsi="Lucida Sans" w:eastAsia="宋体"/>
          <w:b/>
          <w:color w:val="CEC8BE"/>
          <w:w w:val="95"/>
          <w:sz w:val="26"/>
          <w:lang w:val="en-US" w:eastAsia="zh-CN"/>
        </w:rPr>
        <w:t>辛驰密封</w:t>
      </w:r>
      <w:r>
        <w:rPr>
          <w:rFonts w:hint="eastAsia" w:ascii="Lucida Sans" w:hAnsi="Lucida Sans"/>
          <w:b/>
          <w:color w:val="CEC8BE"/>
          <w:w w:val="95"/>
          <w:sz w:val="26"/>
        </w:rPr>
        <w:t>• 新泽西州彭索肯郡市 • 希尔顿路731号 • 08110</w:t>
      </w:r>
    </w:p>
    <w:p>
      <w:pPr>
        <w:spacing w:before="125" w:line="204" w:lineRule="auto"/>
        <w:ind w:left="2690" w:right="2395" w:hanging="249"/>
        <w:jc w:val="left"/>
        <w:rPr>
          <w:rFonts w:ascii="Lucida Sans" w:hAnsi="Lucida Sans"/>
          <w:b/>
          <w:color w:val="CEC8BE"/>
          <w:w w:val="95"/>
          <w:sz w:val="26"/>
        </w:rPr>
      </w:pPr>
      <w:r>
        <w:rPr>
          <w:rFonts w:hint="eastAsia" w:ascii="Lucida Sans" w:hAnsi="Lucida Sans"/>
          <w:b/>
          <w:color w:val="CEC8BE"/>
          <w:w w:val="95"/>
          <w:sz w:val="26"/>
        </w:rPr>
        <w:t xml:space="preserve">856.662.5162 • 856.662.5264 • www.cinchseal.com </w:t>
      </w:r>
    </w:p>
    <w:p>
      <w:pPr>
        <w:spacing w:before="125" w:line="204" w:lineRule="auto"/>
        <w:ind w:left="2690" w:right="2395" w:hanging="249"/>
        <w:jc w:val="left"/>
        <w:rPr>
          <w:rFonts w:ascii="Lucida Sans" w:hAnsi="Lucida Sans"/>
          <w:b/>
          <w:color w:val="CEC8BE"/>
          <w:w w:val="95"/>
          <w:sz w:val="26"/>
        </w:rPr>
      </w:pPr>
    </w:p>
    <w:p>
      <w:pPr>
        <w:spacing w:after="0" w:line="204" w:lineRule="auto"/>
        <w:jc w:val="left"/>
        <w:rPr>
          <w:rFonts w:ascii="Lucida Sans" w:hAnsi="Lucida Sans"/>
          <w:sz w:val="26"/>
        </w:rPr>
        <w:sectPr>
          <w:type w:val="continuous"/>
          <w:pgSz w:w="12240" w:h="15840"/>
          <w:pgMar w:top="420" w:right="380" w:bottom="0" w:left="340" w:header="720" w:footer="720" w:gutter="0"/>
        </w:sectPr>
      </w:pPr>
    </w:p>
    <w:p>
      <w:pPr>
        <w:pStyle w:val="4"/>
        <w:rPr>
          <w:rFonts w:ascii="Lucida Sans"/>
          <w:b/>
          <w:sz w:val="22"/>
        </w:rPr>
      </w:pPr>
      <w:r>
        <w:pict>
          <v:group id="_x0000_s1057" o:spid="_x0000_s1057" o:spt="203" style="position:absolute;left:0pt;margin-left:0.75pt;margin-top:0pt;height:792pt;width:612pt;mso-position-horizontal-relative:page;mso-position-vertical-relative:page;z-index:-8192;mso-width-relative:page;mso-height-relative:page;" coordsize="12240,15840">
            <o:lock v:ext="edit" aspectratio="f"/>
            <v:shape id="_x0000_s1058" o:spid="_x0000_s1058" o:spt="75" type="#_x0000_t75" style="position:absolute;left:6282;top:1699;height:3840;width:5222;" filled="f" o:preferrelative="t" stroked="f" coordsize="21600,21600">
              <v:path/>
              <v:fill on="f" focussize="0,0"/>
              <v:stroke on="f"/>
              <v:imagedata r:id="rId7" o:title=""/>
              <o:lock v:ext="edit" aspectratio="t"/>
            </v:shape>
            <v:shape id="_x0000_s1059" o:spid="_x0000_s1059" style="position:absolute;left:360;top:763;height:5587;width:11520;" fillcolor="#CEC8BE" filled="t" stroked="f" coordorigin="360,764" coordsize="11520,5587" path="m11880,5826l360,5826,360,6350,11880,6350,11880,5826m11880,764l360,764,360,1334,11880,1334,11880,764e">
              <v:path arrowok="t"/>
              <v:fill on="t" color2="#FFFFFF" focussize="0,0"/>
              <v:stroke on="f"/>
              <v:imagedata o:title=""/>
              <o:lock v:ext="edit" aspectratio="f"/>
            </v:shape>
            <v:rect id="_x0000_s1060" o:spid="_x0000_s1060" o:spt="1" style="position:absolute;left:360;top:533;height:80;width:11520;" fillcolor="#22614A" filled="t" stroked="f" coordsize="21600,21600">
              <v:path/>
              <v:fill on="t" color2="#FFFFFF" focussize="0,0"/>
              <v:stroke on="f"/>
              <v:imagedata o:title=""/>
              <o:lock v:ext="edit" aspectratio="f"/>
            </v:rect>
            <v:rect id="_x0000_s1061" o:spid="_x0000_s1061" o:spt="1" style="position:absolute;left:360;top:608;height:80;width:11520;" fillcolor="#CEC8BE" filled="t" stroked="f" coordsize="21600,21600">
              <v:path/>
              <v:fill on="t" color2="#FFFFFF" focussize="0,0"/>
              <v:stroke on="f"/>
              <v:imagedata o:title=""/>
              <o:lock v:ext="edit" aspectratio="f"/>
            </v:rect>
            <v:rect id="_x0000_s1062" o:spid="_x0000_s1062" o:spt="1" style="position:absolute;left:360;top:683;height:80;width:11520;" fillcolor="#22614A" filled="t" stroked="f" coordsize="21600,21600">
              <v:path/>
              <v:fill on="t" color2="#FFFFFF" focussize="0,0"/>
              <v:stroke on="f"/>
              <v:imagedata o:title=""/>
              <o:lock v:ext="edit" aspectratio="f"/>
            </v:rect>
            <v:rect id="_x0000_s1063" o:spid="_x0000_s1063" o:spt="1" style="position:absolute;left:11880;top:360;height:15480;width:360;" fillcolor="#CEC8BE" filled="t" stroked="f" coordsize="21600,21600">
              <v:path/>
              <v:fill on="t" color2="#FFFFFF" focussize="0,0"/>
              <v:stroke on="f"/>
              <v:imagedata o:title=""/>
              <o:lock v:ext="edit" aspectratio="f"/>
            </v:rect>
            <v:rect id="_x0000_s1064" o:spid="_x0000_s1064" o:spt="1" style="position:absolute;left:360;top:0;height:360;width:11880;" fillcolor="#22614A" filled="t" stroked="f" coordsize="21600,21600">
              <v:path/>
              <v:fill on="t" color2="#FFFFFF" focussize="0,0"/>
              <v:stroke on="f"/>
              <v:imagedata o:title=""/>
              <o:lock v:ext="edit" aspectratio="f"/>
            </v:rect>
            <v:rect id="_x0000_s1065" o:spid="_x0000_s1065" o:spt="1" style="position:absolute;left:380;top:12711;height:1404;width:5720;" filled="f" stroked="t" coordsize="21600,21600">
              <v:path/>
              <v:fill on="f" focussize="0,0"/>
              <v:stroke weight="2pt" color="#22614A" joinstyle="miter"/>
              <v:imagedata o:title=""/>
              <o:lock v:ext="edit" aspectratio="f"/>
            </v:rect>
            <v:rect id="_x0000_s1066" o:spid="_x0000_s1066" o:spt="1" style="position:absolute;left:360;top:12137;height:626;width:5760;" fillcolor="#22614A" filled="t" stroked="f" coordsize="21600,21600">
              <v:path/>
              <v:fill on="t" color2="#FFFFFF" focussize="0,0"/>
              <v:stroke on="f"/>
              <v:imagedata o:title=""/>
              <o:lock v:ext="edit" aspectratio="f"/>
            </v:rect>
            <v:rect id="_x0000_s1067" o:spid="_x0000_s1067" o:spt="1" style="position:absolute;left:0;top:0;height:15130;width:360;" fillcolor="#CEC8BE" filled="t" stroked="f" coordsize="21600,21600">
              <v:path/>
              <v:fill on="t" color2="#FFFFFF" focussize="0,0"/>
              <v:stroke on="f"/>
              <v:imagedata o:title=""/>
              <o:lock v:ext="edit" aspectratio="f"/>
            </v:rect>
            <v:rect id="_x0000_s1068" o:spid="_x0000_s1068" o:spt="1" style="position:absolute;left:0;top:15129;height:711;width:11880;" fillcolor="#22614A" filled="t" stroked="f" coordsize="21600,21600">
              <v:path/>
              <v:fill on="t" color2="#FFFFFF" focussize="0,0"/>
              <v:stroke on="f"/>
              <v:imagedata o:title=""/>
              <o:lock v:ext="edit" aspectratio="f"/>
            </v:rect>
            <v:shape id="_x0000_s1069" o:spid="_x0000_s1069" style="position:absolute;left:360;top:12644;height:1508;width:5760;" filled="f" stroked="t" coordorigin="360,12645" coordsize="5760,1508" path="m395,13349l6120,13349m360,13742l6120,13742m1091,12667l1091,14142m1808,12695l1808,14119m2527,12662l2527,14135m3211,12645l3211,14142m3950,12674l3950,14147m4634,12675l4634,14119m5433,12679l5433,14152e">
              <v:path arrowok="t"/>
              <v:fill on="f" focussize="0,0"/>
              <v:stroke weight="1pt" color="#22614A"/>
              <v:imagedata o:title=""/>
              <o:lock v:ext="edit" aspectratio="f"/>
            </v:shape>
            <v:shape id="_x0000_s1070" o:spid="_x0000_s1070" style="position:absolute;left:360;top:7589;height:4722;width:5760;" filled="f" stroked="t" coordorigin="360,7589" coordsize="5760,4722" path="m360,7590l6120,7590m6102,12310l6094,7589m380,7590l380,12311e">
              <v:path arrowok="t"/>
              <v:fill on="f" focussize="0,0"/>
              <v:stroke weight="2pt" color="#22614A"/>
              <v:imagedata o:title=""/>
              <o:lock v:ext="edit" aspectratio="f"/>
            </v:shape>
            <v:shape id="_x0000_s1071" o:spid="_x0000_s1071" o:spt="75" type="#_x0000_t75" style="position:absolute;left:548;top:7836;height:2683;width:5339;" filled="f" o:preferrelative="t" stroked="f" coordsize="21600,21600">
              <v:path/>
              <v:fill on="f" focussize="0,0"/>
              <v:stroke on="f"/>
              <v:imagedata r:id="rId8" o:title=""/>
              <o:lock v:ext="edit" aspectratio="t"/>
            </v:shape>
            <v:shape id="_x0000_s1072" o:spid="_x0000_s1072" style="position:absolute;left:567;top:7874;height:1789;width:4453;" fillcolor="#FFFFFF" filled="t" stroked="f" coordorigin="568,7875" coordsize="4453,1789" path="m719,9519l568,9519,568,9663,719,9663,719,9519m1100,9193l949,9193,949,9337,1100,9337,1100,9193m1203,7875l1052,7875,1052,8019,1203,8019,1203,7875m3446,7933l3296,7933,3296,8082,3446,8082,3446,7933m5020,7905l4869,7905,4869,8054,5020,8054,5020,7905e">
              <v:path arrowok="t"/>
              <v:fill on="t" color2="#FFFFFF" focussize="0,0"/>
              <v:stroke on="f"/>
              <v:imagedata o:title=""/>
              <o:lock v:ext="edit" aspectratio="f"/>
            </v:shape>
            <v:line id="_x0000_s1073" o:spid="_x0000_s1073" o:spt="20" style="position:absolute;left:5538;top:10220;height:137;width:0;" filled="f" stroked="t" coordsize="21600,21600">
              <v:path arrowok="t"/>
              <v:fill on="f" focussize="0,0"/>
              <v:stroke weight="6.62503937007874pt" color="#FFFFFF"/>
              <v:imagedata o:title=""/>
              <o:lock v:ext="edit" aspectratio="f"/>
            </v:line>
            <v:shape id="_x0000_s1074" o:spid="_x0000_s1074" style="position:absolute;left:11323;top:3222;height:382;width:135;" filled="f" stroked="t" coordorigin="11324,3223" coordsize="135,382" path="m11458,3605l11330,3242,11324,3223e">
              <v:path arrowok="t"/>
              <v:fill on="f" focussize="0,0"/>
              <v:stroke weight="0.99992125984252pt" color="#231F20"/>
              <v:imagedata o:title=""/>
              <o:lock v:ext="edit" aspectratio="f"/>
            </v:shape>
            <v:shape id="_x0000_s1075" o:spid="_x0000_s1075" o:spt="75" type="#_x0000_t75" style="position:absolute;left:11274;top:3081;height:192;width:109;" filled="f" o:preferrelative="t" stroked="f" coordsize="21600,21600">
              <v:path/>
              <v:fill on="f" focussize="0,0"/>
              <v:stroke on="f"/>
              <v:imagedata r:id="rId9" o:title=""/>
              <o:lock v:ext="edit" aspectratio="t"/>
            </v:shape>
            <v:shape id="_x0000_s1076" o:spid="_x0000_s1076" style="position:absolute;left:7818;top:2235;height:1195;width:2;" filled="f" stroked="t" coordorigin="7818,2235" coordsize="0,1195" path="m7818,2235l7818,3410,7818,3430e">
              <v:path arrowok="t"/>
              <v:fill on="f" focussize="0,0"/>
              <v:stroke weight="0.99992125984252pt" color="#231F20"/>
              <v:imagedata o:title=""/>
              <o:lock v:ext="edit" aspectratio="f"/>
            </v:shape>
            <v:shape id="_x0000_s1077" o:spid="_x0000_s1077" style="position:absolute;left:7768;top:3394;height:185;width:100;" fillcolor="#231F20" filled="t" stroked="f" coordorigin="7768,3395" coordsize="100,185" path="m7768,3395l7818,3580,7861,3420,7808,3420,7768,3395xm7868,3395l7828,3420,7861,3420,7868,3395xe">
              <v:path arrowok="t"/>
              <v:fill on="t" color2="#FFFFFF" focussize="0,0"/>
              <v:stroke on="f"/>
              <v:imagedata o:title=""/>
              <o:lock v:ext="edit" aspectratio="f"/>
            </v:shape>
            <v:shape id="_x0000_s1078" o:spid="_x0000_s1078" style="position:absolute;left:7820;top:2234;height:644;width:1029;" filled="f" stroked="t" coordorigin="7820,2235" coordsize="1029,644" path="m8849,2878l8832,2868,7820,2235e">
              <v:path arrowok="t"/>
              <v:fill on="f" focussize="0,0"/>
              <v:stroke weight="0.99992125984252pt" color="#231F20"/>
              <v:imagedata o:title=""/>
              <o:lock v:ext="edit" aspectratio="f"/>
            </v:shape>
            <v:shape id="_x0000_s1079" o:spid="_x0000_s1079" style="position:absolute;left:8792;top:2817;height:141;width:184;" fillcolor="#231F20" filled="t" stroked="f" coordorigin="8793,2818" coordsize="184,141" path="m8846,2818l8846,2865,8835,2882,8793,2902,8976,2958,8846,2818xe">
              <v:path arrowok="t"/>
              <v:fill on="t" color2="#FFFFFF" focussize="0,0"/>
              <v:stroke on="f"/>
              <v:imagedata o:title=""/>
              <o:lock v:ext="edit" aspectratio="f"/>
            </v:shape>
            <v:shape id="_x0000_s1080" o:spid="_x0000_s1080" o:spt="75" type="#_x0000_t75" style="position:absolute;left:8829;top:4115;height:359;width:365;" filled="f" o:preferrelative="t" stroked="f" coordsize="21600,21600">
              <v:path/>
              <v:fill on="f" focussize="0,0"/>
              <v:stroke on="f"/>
              <v:imagedata r:id="rId10" o:title=""/>
              <o:lock v:ext="edit" aspectratio="t"/>
            </v:shape>
            <v:shape id="_x0000_s1081" o:spid="_x0000_s1081" o:spt="75" type="#_x0000_t75" style="position:absolute;left:10216;top:1589;height:359;width:507;" filled="f" o:preferrelative="t" stroked="f" coordsize="21600,21600">
              <v:path/>
              <v:fill on="f" focussize="0,0"/>
              <v:stroke on="f"/>
              <v:imagedata r:id="rId11" o:title=""/>
              <o:lock v:ext="edit" aspectratio="t"/>
            </v:shape>
            <v:shape id="_x0000_s1082" o:spid="_x0000_s1082" style="position:absolute;left:8099;top:5246;height:277;width:504;" filled="f" stroked="t" coordorigin="8099,5247" coordsize="504,277" path="m8603,5523l8117,5257,8099,5247e">
              <v:path arrowok="t"/>
              <v:fill on="f" focussize="0,0"/>
              <v:stroke weight="0.99992125984252pt" color="#231F20"/>
              <v:imagedata o:title=""/>
              <o:lock v:ext="edit" aspectratio="f"/>
            </v:shape>
            <v:shape id="_x0000_s1083" o:spid="_x0000_s1083" style="position:absolute;left:7967;top:5174;height:133;width:187;" fillcolor="#231F20" filled="t" stroked="f" coordorigin="7968,5175" coordsize="187,133" path="m7968,5175l8106,5308,8103,5260,8113,5243,8154,5220,7968,5175xe">
              <v:path arrowok="t"/>
              <v:fill on="t" color2="#FFFFFF" focussize="0,0"/>
              <v:stroke on="f"/>
              <v:imagedata o:title=""/>
              <o:lock v:ext="edit" aspectratio="f"/>
            </v:shape>
            <v:line id="_x0000_s1084" o:spid="_x0000_s1084" o:spt="20" style="position:absolute;left:6128;top:1260;height:5051;width:0;" filled="f" stroked="t" coordsize="21600,21600">
              <v:path arrowok="t"/>
              <v:fill on="f" focussize="0,0"/>
              <v:stroke weight="2pt" color="#CEC8BE"/>
              <v:imagedata o:title=""/>
              <o:lock v:ext="edit" aspectratio="f"/>
            </v:line>
          </v:group>
        </w:pict>
      </w:r>
    </w:p>
    <w:p>
      <w:pPr>
        <w:pStyle w:val="4"/>
        <w:rPr>
          <w:rFonts w:ascii="Lucida Sans"/>
          <w:b/>
          <w:sz w:val="22"/>
        </w:rPr>
      </w:pPr>
    </w:p>
    <w:p>
      <w:pPr>
        <w:pStyle w:val="4"/>
        <w:spacing w:before="2"/>
        <w:rPr>
          <w:rFonts w:ascii="Lucida Sans"/>
          <w:b/>
          <w:sz w:val="17"/>
        </w:rPr>
      </w:pPr>
    </w:p>
    <w:p>
      <w:pPr>
        <w:spacing w:before="1"/>
        <w:ind w:left="281" w:right="0" w:firstLine="0"/>
        <w:jc w:val="left"/>
        <w:rPr>
          <w:sz w:val="20"/>
        </w:rPr>
      </w:pPr>
      <w:r>
        <w:pict>
          <v:group id="_x0000_s1039" o:spid="_x0000_s1039" o:spt="203" style="position:absolute;left:0pt;margin-left:22.2pt;margin-top:9.45pt;height:174.35pt;width:261.7pt;mso-position-horizontal-relative:page;z-index:-8192;mso-width-relative:page;mso-height-relative:page;" coordorigin="444,190" coordsize="5234,3487">
            <o:lock v:ext="edit"/>
            <v:shape id="_x0000_s1040" o:spid="_x0000_s1040" o:spt="75" type="#_x0000_t75" style="position:absolute;left:444;top:419;height:2919;width:5213;" filled="f" stroked="f" coordsize="21600,21600">
              <v:path/>
              <v:fill on="f" focussize="0,0"/>
              <v:stroke on="f"/>
              <v:imagedata r:id="rId12" o:title=""/>
              <o:lock v:ext="edit" aspectratio="t"/>
            </v:shape>
            <v:shape id="_x0000_s1041" o:spid="_x0000_s1041" o:spt="75" type="#_x0000_t75" style="position:absolute;left:725;top:189;height:507;width:106;" filled="f" stroked="f" coordsize="21600,21600">
              <v:path/>
              <v:fill on="f" focussize="0,0"/>
              <v:stroke on="f"/>
              <v:imagedata r:id="rId13" o:title=""/>
              <o:lock v:ext="edit" aspectratio="t"/>
            </v:shape>
            <v:shape id="_x0000_s1042" o:spid="_x0000_s1042" style="position:absolute;left:3489;top:862;height:653;width:229;" filled="f" stroked="t" coordorigin="3490,862" coordsize="229,653" path="m3490,862l3712,1496,3719,1515e">
              <v:path arrowok="t"/>
              <v:fill on="f" focussize="0,0"/>
              <v:stroke weight="1pt" color="#231F20"/>
              <v:imagedata o:title=""/>
              <o:lock v:ext="edit"/>
            </v:shape>
            <v:shape id="_x0000_s1043" o:spid="_x0000_s1043" o:spt="75" type="#_x0000_t75" style="position:absolute;left:3660;top:1465;height:192;width:109;" filled="f" stroked="f" coordsize="21600,21600">
              <v:path/>
              <v:fill on="f" focussize="0,0"/>
              <v:stroke on="f"/>
              <v:imagedata r:id="rId14" o:title=""/>
              <o:lock v:ext="edit" aspectratio="t"/>
            </v:shape>
            <v:shape id="_x0000_s1044" o:spid="_x0000_s1044" style="position:absolute;left:2875;top:862;height:483;width:529;" filled="f" stroked="t" coordorigin="2876,863" coordsize="529,483" path="m2876,1345l2891,1332,3404,863e">
              <v:path arrowok="t"/>
              <v:fill on="f" focussize="0,0"/>
              <v:stroke weight="1pt" color="#231F20"/>
              <v:imagedata o:title=""/>
              <o:lock v:ext="edit"/>
            </v:shape>
            <v:shape id="_x0000_s1045" o:spid="_x0000_s1045" style="position:absolute;left:2765;top:1284;height:162;width:171;" fillcolor="#231F20" filled="t" stroked="f" coordorigin="2765,1285" coordsize="171,162" path="m2868,1285l2765,1447,2935,1359,2890,1346,2876,1331,2868,1285xe">
              <v:path arrowok="t"/>
              <v:fill on="t" focussize="0,0"/>
              <v:stroke on="f"/>
              <v:imagedata o:title=""/>
              <o:lock v:ext="edit"/>
            </v:shape>
            <v:shape id="_x0000_s1046" o:spid="_x0000_s1046" o:spt="75" type="#_x0000_t75" style="position:absolute;left:2754;top:2122;height:346;width:259;" filled="f" stroked="f" coordsize="21600,21600">
              <v:path/>
              <v:fill on="f" focussize="0,0"/>
              <v:stroke on="f"/>
              <v:imagedata r:id="rId15" o:title=""/>
              <o:lock v:ext="edit" aspectratio="t"/>
            </v:shape>
            <v:shape id="_x0000_s1047" o:spid="_x0000_s1047" style="position:absolute;left:819;top:2304;height:1222;width:257;" filled="f" stroked="t" coordorigin="819,2304" coordsize="257,1222" path="m1076,2304l1072,2324,819,3525e">
              <v:path arrowok="t"/>
              <v:fill on="f" focussize="0,0"/>
              <v:stroke weight="1pt" color="#231F20"/>
              <v:imagedata o:title=""/>
              <o:lock v:ext="edit"/>
            </v:shape>
            <v:shape id="_x0000_s1048" o:spid="_x0000_s1048" style="position:absolute;left:1019;top:2157;height:192;width:98;" fillcolor="#231F20" filled="t" stroked="f" coordorigin="1020,2157" coordsize="98,192" path="m1115,2312l1064,2312,1083,2316,1117,2349,1115,2312xm1106,2157l1020,2328,1064,2312,1115,2312,1106,2157xe">
              <v:path arrowok="t"/>
              <v:fill on="t" focussize="0,0"/>
              <v:stroke on="f"/>
              <v:imagedata o:title=""/>
              <o:lock v:ext="edit"/>
            </v:shape>
            <v:shape id="_x0000_s1049" o:spid="_x0000_s1049" style="position:absolute;left:5188;top:3204;height:462;width:480;" filled="f" stroked="t" coordorigin="5188,3204" coordsize="480,462" path="m5667,3666l5202,3218,5188,3204e">
              <v:path arrowok="t"/>
              <v:fill on="f" focussize="0,0"/>
              <v:stroke weight="1pt" color="#231F20"/>
              <v:imagedata o:title=""/>
              <o:lock v:ext="edit"/>
            </v:shape>
            <v:shape id="_x0000_s1050" o:spid="_x0000_s1050" style="position:absolute;left:5079;top:3100;height:165;width:168;" fillcolor="#231F20" filled="t" stroked="f" coordorigin="5080,3100" coordsize="168,165" path="m5080,3100l5179,3264,5188,3218,5202,3204,5248,3192,5080,3100xe">
              <v:path arrowok="t"/>
              <v:fill on="t" focussize="0,0"/>
              <v:stroke on="f"/>
              <v:imagedata o:title=""/>
              <o:lock v:ext="edit"/>
            </v:shape>
            <v:shape id="_x0000_s1051" o:spid="_x0000_s1051" style="position:absolute;left:4635;top:647;height:595;width:343;" filled="f" stroked="t" coordorigin="4636,648" coordsize="343,595" path="m4978,648l4646,1225,4636,1242e">
              <v:path arrowok="t"/>
              <v:fill on="f" focussize="0,0"/>
              <v:stroke weight="1pt" color="#231F20"/>
              <v:imagedata o:title=""/>
              <o:lock v:ext="edit"/>
            </v:shape>
            <v:shape id="_x0000_s1052" o:spid="_x0000_s1052" o:spt="75" type="#_x0000_t75" style="position:absolute;left:4561;top:1186;height:186;width:136;" filled="f" stroked="f" coordsize="21600,21600">
              <v:path/>
              <v:fill on="f" focussize="0,0"/>
              <v:stroke on="f"/>
              <v:imagedata r:id="rId16" o:title=""/>
              <o:lock v:ext="edit" aspectratio="t"/>
            </v:shape>
            <v:shape id="_x0000_s1053" o:spid="_x0000_s1053" style="position:absolute;left:1492;top:2063;height:774;width:430;" filled="f" stroked="t" coordorigin="1493,2064" coordsize="430,774" path="m1493,2837l1913,2081,1922,2064e">
              <v:path arrowok="t"/>
              <v:fill on="f" focussize="0,0"/>
              <v:stroke weight="1pt" color="#231F20"/>
              <v:imagedata o:title=""/>
              <o:lock v:ext="edit"/>
            </v:shape>
            <v:shape id="_x0000_s1054" o:spid="_x0000_s1054" o:spt="75" type="#_x0000_t75" style="position:absolute;left:1861;top:1932;height:186;width:134;" filled="f" stroked="f" coordsize="21600,21600">
              <v:path/>
              <v:fill on="f" focussize="0,0"/>
              <v:stroke on="f"/>
              <v:imagedata r:id="rId17" o:title=""/>
              <o:lock v:ext="edit" aspectratio="t"/>
            </v:shape>
          </v:group>
        </w:pict>
      </w:r>
      <w:r>
        <w:rPr>
          <w:color w:val="231F20"/>
          <w:w w:val="110"/>
          <w:sz w:val="20"/>
        </w:rPr>
        <w:t>O’ring</w:t>
      </w:r>
      <w:r>
        <w:rPr>
          <w:rFonts w:hint="eastAsia"/>
          <w:color w:val="231F20"/>
          <w:w w:val="110"/>
          <w:sz w:val="20"/>
        </w:rPr>
        <w:t>O形环</w:t>
      </w:r>
    </w:p>
    <w:p>
      <w:pPr>
        <w:spacing w:before="79"/>
        <w:ind w:left="281" w:right="0" w:firstLine="0"/>
        <w:jc w:val="left"/>
        <w:rPr>
          <w:rFonts w:ascii="Lucida Sans"/>
          <w:b/>
          <w:color w:val="22614A"/>
          <w:w w:val="90"/>
          <w:sz w:val="32"/>
        </w:rPr>
      </w:pPr>
      <w:r>
        <w:br w:type="column"/>
      </w:r>
      <w:r>
        <w:rPr>
          <w:rFonts w:ascii="Lucida Sans"/>
          <w:b/>
          <w:color w:val="22614A"/>
          <w:w w:val="90"/>
          <w:sz w:val="32"/>
        </w:rPr>
        <w:t>7620 Assembly</w:t>
      </w:r>
    </w:p>
    <w:p>
      <w:pPr>
        <w:spacing w:before="79"/>
        <w:ind w:left="281" w:right="0" w:firstLine="0"/>
        <w:jc w:val="left"/>
        <w:rPr>
          <w:rFonts w:hint="default" w:ascii="Lucida Sans" w:eastAsia="宋体"/>
          <w:b/>
          <w:color w:val="22614A"/>
          <w:w w:val="90"/>
          <w:sz w:val="32"/>
          <w:lang w:val="en-US" w:eastAsia="zh-CN"/>
        </w:rPr>
      </w:pPr>
      <w:r>
        <w:rPr>
          <w:sz w:val="22"/>
        </w:rPr>
        <w:pict>
          <v:shape id="_x0000_s1088" o:spid="_x0000_s1088" o:spt="202" type="#_x0000_t202" style="position:absolute;left:0pt;margin-left:119.2pt;margin-top:15.45pt;height:34.3pt;width:87.7pt;z-index:1509953536;mso-width-relative:page;mso-height-relative:page;" filled="f" stroked="f" coordsize="21600,21600">
            <v:path/>
            <v:fill on="f" focussize="0,0"/>
            <v:stroke on="f"/>
            <v:imagedata o:title=""/>
            <o:lock v:ext="edit" aspectratio="f"/>
            <v:textbox>
              <w:txbxContent>
                <w:p>
                  <w:pPr>
                    <w:rPr>
                      <w:rFonts w:hint="eastAsia"/>
                    </w:rPr>
                  </w:pPr>
                  <w:r>
                    <w:rPr>
                      <w:rFonts w:hint="eastAsia"/>
                    </w:rPr>
                    <w:t>Outboard Stator</w:t>
                  </w:r>
                </w:p>
                <w:p>
                  <w:pPr>
                    <w:jc w:val="center"/>
                  </w:pPr>
                  <w:r>
                    <w:rPr>
                      <w:rFonts w:hint="eastAsia"/>
                    </w:rPr>
                    <w:t>外定子</w:t>
                  </w:r>
                </w:p>
              </w:txbxContent>
            </v:textbox>
          </v:shape>
        </w:pict>
      </w:r>
      <w:r>
        <w:rPr>
          <w:sz w:val="22"/>
        </w:rPr>
        <w:pict>
          <v:shape id="_x0000_s1085" o:spid="_x0000_s1085" o:spt="202" type="#_x0000_t202" style="position:absolute;left:0pt;margin-left:34.15pt;margin-top:22pt;height:34.3pt;width:91pt;z-index:503316480;mso-width-relative:page;mso-height-relative:page;" filled="f" stroked="f" coordsize="21600,21600">
            <v:path/>
            <v:fill on="f" focussize="0,0"/>
            <v:stroke on="f"/>
            <v:imagedata o:title=""/>
            <o:lock v:ext="edit" aspectratio="f"/>
            <v:textbox>
              <w:txbxContent>
                <w:p>
                  <w:pPr>
                    <w:rPr>
                      <w:rFonts w:hint="eastAsia"/>
                    </w:rPr>
                  </w:pPr>
                  <w:r>
                    <w:rPr>
                      <w:rFonts w:hint="eastAsia"/>
                    </w:rPr>
                    <w:t>Solid Rotor Cups</w:t>
                  </w:r>
                </w:p>
                <w:p>
                  <w:pPr>
                    <w:jc w:val="center"/>
                  </w:pPr>
                  <w:r>
                    <w:rPr>
                      <w:rFonts w:hint="eastAsia"/>
                    </w:rPr>
                    <w:t>实心转子杯</w:t>
                  </w:r>
                </w:p>
              </w:txbxContent>
            </v:textbox>
          </v:shape>
        </w:pict>
      </w:r>
      <w:r>
        <w:rPr>
          <w:rFonts w:hint="eastAsia" w:ascii="Lucida Sans" w:eastAsia="宋体"/>
          <w:b/>
          <w:color w:val="22614A"/>
          <w:w w:val="90"/>
          <w:sz w:val="32"/>
          <w:lang w:val="en-US" w:eastAsia="zh-CN"/>
        </w:rPr>
        <w:t>7620部件图</w:t>
      </w:r>
    </w:p>
    <w:p>
      <w:pPr>
        <w:spacing w:before="62"/>
        <w:ind w:left="281" w:right="0" w:firstLine="0"/>
        <w:jc w:val="left"/>
        <w:rPr>
          <w:rFonts w:ascii="Lucida Sans"/>
          <w:b/>
          <w:color w:val="22614A"/>
          <w:sz w:val="32"/>
        </w:rPr>
      </w:pPr>
      <w:r>
        <w:rPr>
          <w:sz w:val="22"/>
        </w:rPr>
        <w:pict>
          <v:shape id="_x0000_s1091" o:spid="_x0000_s1091" o:spt="202" type="#_x0000_t202" style="position:absolute;left:0pt;margin-left:376.65pt;margin-top:-31.85pt;height:34.3pt;width:146.85pt;z-index:-520080384;mso-width-relative:page;mso-height-relative:page;" filled="f" stroked="f" coordsize="21600,21600">
            <v:path/>
            <v:fill on="f" focussize="0,0"/>
            <v:stroke on="f"/>
            <v:imagedata o:title=""/>
            <o:lock v:ext="edit" aspectratio="f"/>
            <v:textbox>
              <w:txbxContent>
                <w:p>
                  <w:pPr>
                    <w:jc w:val="center"/>
                    <w:rPr>
                      <w:rFonts w:hint="eastAsia"/>
                    </w:rPr>
                  </w:pPr>
                  <w:r>
                    <w:rPr>
                      <w:rFonts w:hint="eastAsia"/>
                    </w:rPr>
                    <w:t>Hard Coat Aluminum Housing</w:t>
                  </w:r>
                </w:p>
                <w:p>
                  <w:pPr>
                    <w:jc w:val="center"/>
                  </w:pPr>
                  <w:r>
                    <w:rPr>
                      <w:rFonts w:hint="eastAsia"/>
                    </w:rPr>
                    <w:t>硬涂层铝外壳</w:t>
                  </w:r>
                </w:p>
              </w:txbxContent>
            </v:textbox>
          </v:shape>
        </w:pict>
      </w:r>
      <w:r>
        <w:br w:type="column"/>
      </w:r>
      <w:r>
        <w:rPr>
          <w:rFonts w:ascii="Lucida Sans"/>
          <w:b/>
          <w:color w:val="22614A"/>
          <w:sz w:val="32"/>
        </w:rPr>
        <w:t>7650 Assembly</w:t>
      </w:r>
    </w:p>
    <w:p>
      <w:pPr>
        <w:spacing w:before="141"/>
        <w:ind w:left="564" w:right="0" w:firstLine="0"/>
        <w:jc w:val="left"/>
        <w:rPr>
          <w:color w:val="231F20"/>
          <w:w w:val="110"/>
          <w:sz w:val="20"/>
        </w:rPr>
      </w:pPr>
      <w:r>
        <w:rPr>
          <w:sz w:val="22"/>
        </w:rPr>
        <w:pict>
          <v:shape id="_x0000_s1092" o:spid="_x0000_s1092" o:spt="202" type="#_x0000_t202" style="position:absolute;left:0pt;margin-left:-57.95pt;margin-top:21.7pt;height:34.3pt;width:112.4pt;z-index:-1291817984;mso-width-relative:page;mso-height-relative:page;" filled="f" stroked="f" coordsize="21600,21600">
            <v:path/>
            <v:fill on="f" focussize="0,0"/>
            <v:stroke on="f"/>
            <v:imagedata o:title=""/>
            <o:lock v:ext="edit" aspectratio="f"/>
            <v:textbox>
              <w:txbxContent>
                <w:p>
                  <w:pPr>
                    <w:jc w:val="center"/>
                    <w:rPr>
                      <w:rFonts w:hint="eastAsia"/>
                    </w:rPr>
                  </w:pPr>
                  <w:r>
                    <w:rPr>
                      <w:rFonts w:hint="eastAsia"/>
                    </w:rPr>
                    <w:t>Split PTFE Rotor Cups</w:t>
                  </w:r>
                </w:p>
                <w:p>
                  <w:pPr>
                    <w:jc w:val="center"/>
                  </w:pPr>
                  <w:r>
                    <w:rPr>
                      <w:rFonts w:hint="eastAsia"/>
                    </w:rPr>
                    <w:t>剖分式PTFE转子杯</w:t>
                  </w:r>
                </w:p>
              </w:txbxContent>
            </v:textbox>
          </v:shape>
        </w:pict>
      </w:r>
      <w:r>
        <w:rPr>
          <w:rFonts w:hint="eastAsia" w:ascii="Lucida Sans" w:eastAsia="宋体"/>
          <w:b/>
          <w:color w:val="22614A"/>
          <w:sz w:val="32"/>
          <w:lang w:val="en-US" w:eastAsia="zh-CN"/>
        </w:rPr>
        <w:t>7650部件图</w:t>
      </w:r>
    </w:p>
    <w:p>
      <w:pPr>
        <w:spacing w:after="0"/>
        <w:jc w:val="left"/>
        <w:rPr>
          <w:sz w:val="20"/>
        </w:rPr>
        <w:sectPr>
          <w:pgSz w:w="12240" w:h="15840"/>
          <w:pgMar w:top="760" w:right="380" w:bottom="280" w:left="340" w:header="720" w:footer="720" w:gutter="0"/>
          <w:cols w:equalWidth="0" w:num="3">
            <w:col w:w="869" w:space="606"/>
            <w:col w:w="2605" w:space="3184"/>
            <w:col w:w="4256"/>
          </w:cols>
        </w:sectPr>
      </w:pPr>
    </w:p>
    <w:p>
      <w:pPr>
        <w:pStyle w:val="4"/>
        <w:spacing w:before="10"/>
        <w:rPr>
          <w:sz w:val="8"/>
        </w:rPr>
      </w:pPr>
    </w:p>
    <w:p>
      <w:pPr>
        <w:spacing w:after="0"/>
        <w:rPr>
          <w:sz w:val="8"/>
        </w:rPr>
        <w:sectPr>
          <w:type w:val="continuous"/>
          <w:pgSz w:w="12240" w:h="15840"/>
          <w:pgMar w:top="420" w:right="380" w:bottom="0" w:left="340" w:header="720" w:footer="720" w:gutter="0"/>
        </w:sectPr>
      </w:pPr>
    </w:p>
    <w:p>
      <w:pPr>
        <w:pStyle w:val="4"/>
        <w:spacing w:before="8"/>
        <w:rPr>
          <w:sz w:val="22"/>
        </w:rPr>
      </w:pP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rPr>
          <w:sz w:val="20"/>
        </w:rPr>
      </w:pPr>
      <w:r>
        <w:rPr>
          <w:sz w:val="22"/>
        </w:rPr>
        <w:pict>
          <v:shape id="_x0000_s1086" o:spid="_x0000_s1086" o:spt="202" type="#_x0000_t202" style="position:absolute;left:0pt;margin-left:84.65pt;margin-top:6.8pt;height:34.3pt;width:91pt;z-index:754975744;mso-width-relative:page;mso-height-relative:page;" filled="f" stroked="f" coordsize="21600,21600">
            <v:path/>
            <v:fill on="f" focussize="0,0"/>
            <v:stroke on="f" joinstyle="miter"/>
            <v:imagedata o:title=""/>
            <o:lock v:ext="edit" aspectratio="f"/>
            <v:textbox>
              <w:txbxContent>
                <w:p>
                  <w:pPr>
                    <w:jc w:val="center"/>
                    <w:rPr>
                      <w:rFonts w:hint="eastAsia"/>
                    </w:rPr>
                  </w:pPr>
                  <w:r>
                    <w:rPr>
                      <w:rFonts w:hint="eastAsia"/>
                    </w:rPr>
                    <w:t>Elastomer Boot</w:t>
                  </w:r>
                </w:p>
                <w:p>
                  <w:pPr>
                    <w:jc w:val="center"/>
                    <w:rPr>
                      <w:rFonts w:hint="eastAsia"/>
                    </w:rPr>
                  </w:pPr>
                  <w:r>
                    <w:rPr>
                      <w:rFonts w:hint="eastAsia"/>
                    </w:rPr>
                    <w:t>弹性体防尘套</w:t>
                  </w:r>
                </w:p>
              </w:txbxContent>
            </v:textbox>
          </v:shape>
        </w:pict>
      </w:r>
    </w:p>
    <w:p>
      <w:pPr>
        <w:spacing w:before="95"/>
        <w:ind w:left="117" w:right="0" w:firstLine="0"/>
        <w:jc w:val="left"/>
        <w:rPr>
          <w:rFonts w:hint="default" w:eastAsia="宋体"/>
          <w:color w:val="231F20"/>
          <w:w w:val="105"/>
          <w:sz w:val="20"/>
          <w:lang w:val="en-US" w:eastAsia="zh-CN"/>
        </w:rPr>
      </w:pPr>
      <w:r>
        <w:rPr>
          <w:sz w:val="22"/>
        </w:rPr>
        <w:pict>
          <v:shape id="_x0000_s1087" o:spid="_x0000_s1087" o:spt="202" type="#_x0000_t202" style="position:absolute;left:0pt;margin-left:27.8pt;margin-top:10.55pt;height:34.3pt;width:77.45pt;z-index:1258294272;mso-width-relative:page;mso-height-relative:page;" filled="f" stroked="f" coordsize="21600,21600">
            <v:path/>
            <v:fill on="f" focussize="0,0"/>
            <v:stroke on="f" joinstyle="miter"/>
            <v:imagedata o:title=""/>
            <o:lock v:ext="edit" aspectratio="f"/>
            <v:textbox>
              <w:txbxContent>
                <w:p>
                  <w:pPr>
                    <w:jc w:val="center"/>
                    <w:rPr>
                      <w:rFonts w:hint="eastAsia"/>
                    </w:rPr>
                  </w:pPr>
                  <w:r>
                    <w:rPr>
                      <w:rFonts w:hint="eastAsia"/>
                    </w:rPr>
                    <w:t>Inner Stator</w:t>
                  </w:r>
                </w:p>
                <w:p>
                  <w:pPr>
                    <w:jc w:val="center"/>
                    <w:rPr>
                      <w:rFonts w:hint="eastAsia"/>
                    </w:rPr>
                  </w:pPr>
                  <w:r>
                    <w:rPr>
                      <w:rFonts w:hint="eastAsia"/>
                    </w:rPr>
                    <w:t>内定子</w:t>
                  </w:r>
                </w:p>
              </w:txbxContent>
            </v:textbox>
          </v:shape>
        </w:pict>
      </w:r>
      <w:r>
        <w:br w:type="column"/>
      </w:r>
    </w:p>
    <w:p>
      <w:pPr>
        <w:spacing w:before="170"/>
        <w:ind w:left="949" w:right="0" w:firstLine="0"/>
        <w:jc w:val="left"/>
        <w:rPr>
          <w:rFonts w:hint="default" w:eastAsia="宋体"/>
          <w:color w:val="231F20"/>
          <w:spacing w:val="-6"/>
          <w:w w:val="110"/>
          <w:sz w:val="20"/>
          <w:lang w:val="en-US" w:eastAsia="zh-CN"/>
        </w:rPr>
      </w:pPr>
      <w:r>
        <w:br w:type="column"/>
      </w:r>
    </w:p>
    <w:p>
      <w:pPr>
        <w:pStyle w:val="4"/>
        <w:rPr>
          <w:sz w:val="22"/>
        </w:rPr>
      </w:pPr>
      <w:r>
        <w:rPr>
          <w:sz w:val="22"/>
        </w:rPr>
        <w:pict>
          <v:shape id="_x0000_s1093" o:spid="_x0000_s1093" o:spt="202" type="#_x0000_t202" style="position:absolute;left:0pt;margin-left:141.5pt;margin-top:92pt;height:34.3pt;width:86.8pt;z-index:-2063555584;mso-width-relative:page;mso-height-relative:page;" filled="f" stroked="f" coordsize="21600,21600">
            <v:path/>
            <v:fill on="f" focussize="0,0"/>
            <v:stroke on="f"/>
            <v:imagedata o:title=""/>
            <o:lock v:ext="edit" aspectratio="f"/>
            <v:textbox>
              <w:txbxContent>
                <w:p>
                  <w:pPr>
                    <w:rPr>
                      <w:rFonts w:hint="eastAsia"/>
                    </w:rPr>
                  </w:pPr>
                  <w:r>
                    <w:rPr>
                      <w:rFonts w:hint="eastAsia"/>
                    </w:rPr>
                    <w:t>Elastomer Boot</w:t>
                  </w:r>
                </w:p>
                <w:p>
                  <w:pPr>
                    <w:rPr>
                      <w:rFonts w:hint="eastAsia"/>
                    </w:rPr>
                  </w:pPr>
                  <w:r>
                    <w:rPr>
                      <w:rFonts w:hint="eastAsia"/>
                    </w:rPr>
                    <w:t>弹性体防尘套</w:t>
                  </w:r>
                </w:p>
              </w:txbxContent>
            </v:textbox>
          </v:shape>
        </w:pict>
      </w:r>
      <w:r>
        <w:br w:type="column"/>
      </w: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rPr>
          <w:sz w:val="22"/>
        </w:rPr>
      </w:pPr>
    </w:p>
    <w:p>
      <w:pPr>
        <w:pStyle w:val="4"/>
        <w:rPr>
          <w:sz w:val="22"/>
        </w:rPr>
      </w:pPr>
      <w:r>
        <w:br w:type="column"/>
      </w:r>
    </w:p>
    <w:p>
      <w:pPr>
        <w:pStyle w:val="4"/>
        <w:rPr>
          <w:sz w:val="22"/>
        </w:rPr>
      </w:pPr>
    </w:p>
    <w:p>
      <w:pPr>
        <w:pStyle w:val="4"/>
        <w:rPr>
          <w:sz w:val="22"/>
        </w:rPr>
      </w:pPr>
    </w:p>
    <w:p>
      <w:pPr>
        <w:pStyle w:val="4"/>
        <w:rPr>
          <w:sz w:val="22"/>
        </w:rPr>
      </w:pPr>
    </w:p>
    <w:p>
      <w:pPr>
        <w:pStyle w:val="4"/>
        <w:rPr>
          <w:sz w:val="22"/>
        </w:rPr>
      </w:pPr>
    </w:p>
    <w:p>
      <w:pPr>
        <w:pStyle w:val="4"/>
        <w:spacing w:before="4"/>
        <w:rPr>
          <w:sz w:val="31"/>
        </w:rPr>
      </w:pPr>
    </w:p>
    <w:p>
      <w:pPr>
        <w:spacing w:before="0"/>
        <w:ind w:left="1002" w:right="0" w:firstLine="0"/>
        <w:jc w:val="left"/>
        <w:rPr>
          <w:color w:val="231F20"/>
          <w:w w:val="110"/>
          <w:sz w:val="20"/>
        </w:rPr>
      </w:pPr>
      <w:r>
        <w:rPr>
          <w:color w:val="231F20"/>
          <w:w w:val="110"/>
          <w:sz w:val="20"/>
        </w:rPr>
        <w:t>O’ring</w:t>
      </w:r>
    </w:p>
    <w:p>
      <w:pPr>
        <w:spacing w:before="0"/>
        <w:ind w:left="1002" w:right="0" w:firstLine="0"/>
        <w:jc w:val="left"/>
        <w:rPr>
          <w:rFonts w:hint="default"/>
          <w:sz w:val="20"/>
          <w:lang w:val="en-US"/>
        </w:rPr>
        <w:sectPr>
          <w:type w:val="continuous"/>
          <w:pgSz w:w="12240" w:h="15840"/>
          <w:pgMar w:top="420" w:right="380" w:bottom="0" w:left="340" w:header="720" w:footer="720" w:gutter="0"/>
          <w:cols w:equalWidth="0" w:num="5">
            <w:col w:w="3696" w:space="40"/>
            <w:col w:w="1546" w:space="39"/>
            <w:col w:w="2846" w:space="39"/>
            <w:col w:w="1549" w:space="60"/>
            <w:col w:w="1705"/>
          </w:cols>
        </w:sectPr>
      </w:pPr>
      <w:r>
        <w:rPr>
          <w:rFonts w:hint="eastAsia" w:eastAsia="宋体"/>
          <w:color w:val="231F20"/>
          <w:w w:val="110"/>
          <w:sz w:val="20"/>
          <w:lang w:val="en-US" w:eastAsia="zh-CN"/>
        </w:rPr>
        <w:t>O形环</w:t>
      </w:r>
    </w:p>
    <w:p>
      <w:pPr>
        <w:spacing w:after="0"/>
        <w:rPr>
          <w:sz w:val="8"/>
        </w:rPr>
        <w:sectPr>
          <w:type w:val="continuous"/>
          <w:pgSz w:w="12240" w:h="15840"/>
          <w:pgMar w:top="420" w:right="380" w:bottom="0" w:left="340" w:header="720" w:footer="720" w:gutter="0"/>
        </w:sectPr>
      </w:pPr>
    </w:p>
    <w:p>
      <w:pPr>
        <w:pStyle w:val="4"/>
        <w:spacing w:before="3"/>
        <w:rPr>
          <w:sz w:val="22"/>
        </w:rPr>
      </w:pPr>
      <w:r>
        <w:rPr>
          <w:sz w:val="22"/>
        </w:rPr>
        <w:pict>
          <v:shape id="_x0000_s1089" o:spid="_x0000_s1089" o:spt="202" type="#_x0000_t202" style="position:absolute;left:0pt;margin-left:-15.75pt;margin-top:13.1pt;height:34.3pt;width:99.85pt;z-index:-1778376704;mso-width-relative:page;mso-height-relative:page;" filled="f" stroked="f" coordsize="21600,21600">
            <v:path/>
            <v:fill on="f" focussize="0,0"/>
            <v:stroke on="f"/>
            <v:imagedata o:title=""/>
            <o:lock v:ext="edit" aspectratio="f"/>
            <v:textbox>
              <w:txbxContent>
                <w:p>
                  <w:pPr>
                    <w:jc w:val="center"/>
                    <w:rPr>
                      <w:rFonts w:hint="eastAsia"/>
                    </w:rPr>
                  </w:pPr>
                  <w:r>
                    <w:rPr>
                      <w:rFonts w:hint="eastAsia"/>
                    </w:rPr>
                    <w:t>Aluminum Housing铝外壳</w:t>
                  </w:r>
                </w:p>
              </w:txbxContent>
            </v:textbox>
          </v:shape>
        </w:pict>
      </w:r>
      <w:r>
        <w:br w:type="column"/>
      </w:r>
    </w:p>
    <w:p>
      <w:pPr>
        <w:pStyle w:val="4"/>
        <w:spacing w:before="11"/>
        <w:rPr>
          <w:sz w:val="30"/>
        </w:rPr>
      </w:pPr>
      <w:r>
        <w:rPr>
          <w:sz w:val="22"/>
        </w:rPr>
        <w:pict>
          <v:shape id="_x0000_s1090" o:spid="_x0000_s1090" o:spt="202" type="#_x0000_t202" style="position:absolute;left:0pt;margin-left:-1.05pt;margin-top:7.85pt;height:34.3pt;width:134.45pt;z-index:486556672;mso-width-relative:page;mso-height-relative:page;" filled="f" stroked="f" coordsize="21600,21600">
            <v:path/>
            <v:fill on="f" focussize="0,0"/>
            <v:stroke on="f"/>
            <v:imagedata o:title=""/>
            <o:lock v:ext="edit" aspectratio="f"/>
            <v:textbox>
              <w:txbxContent>
                <w:p>
                  <w:pPr>
                    <w:jc w:val="center"/>
                    <w:rPr>
                      <w:rFonts w:hint="eastAsia"/>
                    </w:rPr>
                  </w:pPr>
                  <w:r>
                    <w:rPr>
                      <w:rFonts w:hint="eastAsia"/>
                    </w:rPr>
                    <w:t>Aluminum Outboard Plate</w:t>
                  </w:r>
                </w:p>
                <w:p>
                  <w:pPr>
                    <w:jc w:val="center"/>
                    <w:rPr>
                      <w:rFonts w:hint="eastAsia"/>
                    </w:rPr>
                  </w:pPr>
                  <w:r>
                    <w:rPr>
                      <w:rFonts w:hint="eastAsia"/>
                    </w:rPr>
                    <w:t>铝外板</w:t>
                  </w:r>
                </w:p>
              </w:txbxContent>
            </v:textbox>
          </v:shape>
        </w:pict>
      </w:r>
    </w:p>
    <w:p>
      <w:pPr>
        <w:spacing w:before="0"/>
        <w:ind w:left="100" w:right="0" w:firstLine="0"/>
        <w:jc w:val="left"/>
        <w:rPr>
          <w:color w:val="231F20"/>
          <w:w w:val="110"/>
          <w:sz w:val="20"/>
        </w:rPr>
      </w:pPr>
    </w:p>
    <w:p>
      <w:pPr>
        <w:spacing w:before="0"/>
        <w:ind w:left="100" w:right="0" w:firstLine="0"/>
        <w:jc w:val="left"/>
        <w:rPr>
          <w:color w:val="231F20"/>
          <w:w w:val="110"/>
          <w:sz w:val="20"/>
        </w:rPr>
      </w:pPr>
    </w:p>
    <w:p>
      <w:pPr>
        <w:spacing w:before="0"/>
        <w:ind w:left="100" w:right="0" w:firstLine="0"/>
        <w:jc w:val="left"/>
        <w:rPr>
          <w:color w:val="231F20"/>
          <w:w w:val="110"/>
          <w:sz w:val="20"/>
        </w:rPr>
      </w:pPr>
    </w:p>
    <w:p>
      <w:pPr>
        <w:spacing w:before="0"/>
        <w:ind w:left="100" w:right="0" w:firstLine="0"/>
        <w:jc w:val="left"/>
        <w:rPr>
          <w:color w:val="231F20"/>
          <w:w w:val="110"/>
          <w:sz w:val="20"/>
        </w:rPr>
      </w:pPr>
    </w:p>
    <w:p>
      <w:pPr>
        <w:spacing w:before="0"/>
        <w:ind w:left="100" w:right="0" w:firstLine="0"/>
        <w:jc w:val="left"/>
        <w:rPr>
          <w:color w:val="231F20"/>
          <w:w w:val="110"/>
          <w:sz w:val="20"/>
        </w:rPr>
      </w:pPr>
    </w:p>
    <w:p>
      <w:pPr>
        <w:spacing w:before="0"/>
        <w:ind w:left="100" w:right="0" w:firstLine="0"/>
        <w:jc w:val="left"/>
        <w:rPr>
          <w:color w:val="231F20"/>
          <w:w w:val="110"/>
          <w:sz w:val="20"/>
        </w:rPr>
      </w:pPr>
      <w:r>
        <w:rPr>
          <w:color w:val="231F20"/>
          <w:w w:val="110"/>
          <w:sz w:val="20"/>
        </w:rPr>
        <w:t>Hard Coat Aluminum Outboard Plate</w:t>
      </w:r>
    </w:p>
    <w:p>
      <w:pPr>
        <w:spacing w:before="0"/>
        <w:ind w:left="100" w:right="0" w:firstLine="0"/>
        <w:jc w:val="left"/>
        <w:rPr>
          <w:sz w:val="20"/>
        </w:rPr>
      </w:pPr>
      <w:r>
        <w:rPr>
          <w:rFonts w:hint="eastAsia" w:eastAsia="宋体"/>
          <w:color w:val="231F20"/>
          <w:w w:val="110"/>
          <w:sz w:val="20"/>
          <w:lang w:val="en-US" w:eastAsia="zh-CN"/>
        </w:rPr>
        <w:t>硬涂层</w:t>
      </w:r>
      <w:r>
        <w:rPr>
          <w:rFonts w:hint="eastAsia"/>
          <w:color w:val="231F20"/>
          <w:w w:val="110"/>
          <w:sz w:val="20"/>
        </w:rPr>
        <w:t>铝外板</w:t>
      </w:r>
    </w:p>
    <w:p>
      <w:pPr>
        <w:spacing w:after="0"/>
        <w:jc w:val="left"/>
        <w:rPr>
          <w:sz w:val="20"/>
        </w:rPr>
        <w:sectPr>
          <w:type w:val="continuous"/>
          <w:pgSz w:w="12240" w:h="15840"/>
          <w:pgMar w:top="420" w:right="380" w:bottom="0" w:left="340" w:header="720" w:footer="720" w:gutter="0"/>
          <w:cols w:equalWidth="0" w:num="3">
            <w:col w:w="1849" w:space="1390"/>
            <w:col w:w="2451" w:space="1836"/>
            <w:col w:w="3994"/>
          </w:cols>
        </w:sectPr>
      </w:pPr>
    </w:p>
    <w:p>
      <w:pPr>
        <w:spacing w:before="132"/>
        <w:ind w:left="1287" w:right="0" w:firstLine="0"/>
        <w:jc w:val="left"/>
        <w:rPr>
          <w:rFonts w:ascii="Lucida Sans"/>
          <w:b/>
          <w:color w:val="22614A"/>
          <w:w w:val="95"/>
          <w:sz w:val="26"/>
          <w:szCs w:val="26"/>
        </w:rPr>
      </w:pPr>
      <w:r>
        <w:rPr>
          <w:rFonts w:ascii="Lucida Sans"/>
          <w:b/>
          <w:color w:val="22614A"/>
          <w:w w:val="95"/>
          <w:sz w:val="26"/>
          <w:szCs w:val="26"/>
        </w:rPr>
        <w:t>Available</w:t>
      </w:r>
      <w:r>
        <w:rPr>
          <w:rFonts w:ascii="Lucida Sans"/>
          <w:b/>
          <w:color w:val="22614A"/>
          <w:spacing w:val="-59"/>
          <w:w w:val="95"/>
          <w:sz w:val="26"/>
          <w:szCs w:val="26"/>
        </w:rPr>
        <w:t xml:space="preserve"> </w:t>
      </w:r>
      <w:r>
        <w:rPr>
          <w:rFonts w:ascii="Lucida Sans"/>
          <w:b/>
          <w:color w:val="22614A"/>
          <w:w w:val="95"/>
          <w:sz w:val="26"/>
          <w:szCs w:val="26"/>
        </w:rPr>
        <w:t>Accessories</w:t>
      </w:r>
      <w:r>
        <w:rPr>
          <w:rFonts w:hint="eastAsia" w:ascii="Lucida Sans" w:eastAsia="宋体"/>
          <w:b/>
          <w:color w:val="22614A"/>
          <w:w w:val="95"/>
          <w:sz w:val="26"/>
          <w:szCs w:val="26"/>
          <w:lang w:val="en-US" w:eastAsia="zh-CN"/>
        </w:rPr>
        <w:t>配件</w:t>
      </w:r>
    </w:p>
    <w:p>
      <w:pPr>
        <w:pStyle w:val="8"/>
        <w:numPr>
          <w:ilvl w:val="0"/>
          <w:numId w:val="1"/>
        </w:numPr>
        <w:tabs>
          <w:tab w:val="left" w:pos="333"/>
        </w:tabs>
        <w:spacing w:before="195" w:after="0" w:line="240" w:lineRule="auto"/>
        <w:ind w:left="332" w:right="0" w:hanging="150"/>
        <w:jc w:val="left"/>
        <w:rPr>
          <w:color w:val="231F20"/>
          <w:sz w:val="22"/>
        </w:rPr>
      </w:pPr>
      <w:r>
        <w:rPr>
          <w:color w:val="231F20"/>
          <w:w w:val="110"/>
          <w:sz w:val="22"/>
        </w:rPr>
        <w:t>Seal Repair</w:t>
      </w:r>
      <w:r>
        <w:rPr>
          <w:color w:val="231F20"/>
          <w:spacing w:val="8"/>
          <w:w w:val="110"/>
          <w:sz w:val="22"/>
        </w:rPr>
        <w:t xml:space="preserve"> </w:t>
      </w:r>
      <w:r>
        <w:rPr>
          <w:color w:val="231F20"/>
          <w:w w:val="110"/>
          <w:sz w:val="22"/>
        </w:rPr>
        <w:t>Kits</w:t>
      </w:r>
      <w:r>
        <w:rPr>
          <w:rFonts w:hint="eastAsia" w:eastAsia="宋体"/>
          <w:color w:val="231F20"/>
          <w:w w:val="110"/>
          <w:sz w:val="22"/>
          <w:lang w:val="en-US" w:eastAsia="zh-CN"/>
        </w:rPr>
        <w:t>密封维修包</w:t>
      </w:r>
    </w:p>
    <w:p>
      <w:pPr>
        <w:pStyle w:val="8"/>
        <w:numPr>
          <w:ilvl w:val="0"/>
          <w:numId w:val="1"/>
        </w:numPr>
        <w:tabs>
          <w:tab w:val="left" w:pos="333"/>
        </w:tabs>
        <w:spacing w:before="75" w:after="0" w:line="240" w:lineRule="auto"/>
        <w:ind w:left="332" w:right="0" w:hanging="150"/>
        <w:jc w:val="left"/>
        <w:rPr>
          <w:color w:val="231F20"/>
          <w:sz w:val="22"/>
        </w:rPr>
      </w:pPr>
      <w:r>
        <w:rPr>
          <w:color w:val="231F20"/>
          <w:w w:val="105"/>
          <w:sz w:val="22"/>
        </w:rPr>
        <w:t>Air Pressure</w:t>
      </w:r>
      <w:r>
        <w:rPr>
          <w:color w:val="231F20"/>
          <w:spacing w:val="16"/>
          <w:w w:val="105"/>
          <w:sz w:val="22"/>
        </w:rPr>
        <w:t xml:space="preserve"> </w:t>
      </w:r>
      <w:r>
        <w:rPr>
          <w:color w:val="231F20"/>
          <w:w w:val="105"/>
          <w:sz w:val="22"/>
        </w:rPr>
        <w:t>Regulators</w:t>
      </w:r>
      <w:r>
        <w:rPr>
          <w:rFonts w:hint="eastAsia" w:eastAsia="宋体"/>
          <w:color w:val="231F20"/>
          <w:w w:val="105"/>
          <w:sz w:val="22"/>
          <w:lang w:val="en-US" w:eastAsia="zh-CN"/>
        </w:rPr>
        <w:t>空气调节阀</w:t>
      </w:r>
    </w:p>
    <w:p>
      <w:pPr>
        <w:pStyle w:val="4"/>
        <w:rPr>
          <w:sz w:val="26"/>
        </w:rPr>
      </w:pPr>
    </w:p>
    <w:p>
      <w:pPr>
        <w:pStyle w:val="4"/>
        <w:spacing w:before="8"/>
        <w:rPr>
          <w:sz w:val="36"/>
        </w:rPr>
      </w:pPr>
    </w:p>
    <w:p>
      <w:pPr>
        <w:tabs>
          <w:tab w:val="left" w:pos="2977"/>
          <w:tab w:val="left" w:pos="4555"/>
        </w:tabs>
        <w:spacing w:before="1"/>
        <w:ind w:left="734" w:right="0" w:firstLine="0"/>
        <w:jc w:val="left"/>
        <w:rPr>
          <w:rFonts w:ascii="Arial"/>
          <w:sz w:val="16"/>
        </w:rPr>
      </w:pPr>
      <w:r>
        <w:rPr>
          <w:rFonts w:ascii="Arial"/>
          <w:color w:val="231F20"/>
          <w:sz w:val="16"/>
        </w:rPr>
        <w:t>B</w:t>
      </w:r>
      <w:r>
        <w:rPr>
          <w:rFonts w:ascii="Arial"/>
          <w:color w:val="231F20"/>
          <w:sz w:val="16"/>
        </w:rPr>
        <w:tab/>
      </w:r>
      <w:r>
        <w:rPr>
          <w:rFonts w:ascii="Arial"/>
          <w:color w:val="231F20"/>
          <w:position w:val="-5"/>
          <w:sz w:val="16"/>
        </w:rPr>
        <w:t>E</w:t>
      </w:r>
      <w:r>
        <w:rPr>
          <w:rFonts w:ascii="Arial"/>
          <w:color w:val="231F20"/>
          <w:position w:val="-5"/>
          <w:sz w:val="16"/>
        </w:rPr>
        <w:tab/>
      </w:r>
      <w:r>
        <w:rPr>
          <w:rFonts w:ascii="Arial"/>
          <w:color w:val="231F20"/>
          <w:position w:val="-2"/>
          <w:sz w:val="16"/>
        </w:rPr>
        <w:t>F</w:t>
      </w:r>
    </w:p>
    <w:p>
      <w:pPr>
        <w:pStyle w:val="4"/>
        <w:rPr>
          <w:rFonts w:hint="default" w:ascii="Arial" w:eastAsia="宋体"/>
          <w:sz w:val="20"/>
          <w:lang w:val="en-US" w:eastAsia="zh-CN"/>
        </w:rPr>
      </w:pPr>
      <w:r>
        <w:rPr>
          <w:rFonts w:hint="eastAsia" w:ascii="Arial" w:eastAsia="宋体"/>
          <w:sz w:val="20"/>
          <w:lang w:val="en-US" w:eastAsia="zh-CN"/>
        </w:rPr>
        <w:t xml:space="preserve">                                                                                              </w:t>
      </w:r>
    </w:p>
    <w:p>
      <w:pPr>
        <w:pStyle w:val="4"/>
        <w:rPr>
          <w:rFonts w:ascii="Arial"/>
          <w:sz w:val="27"/>
        </w:rPr>
      </w:pPr>
      <w:r>
        <w:pict>
          <v:shape id="_x0000_s1055" o:spid="_x0000_s1055" o:spt="202" type="#_x0000_t202" style="position:absolute;left:0pt;margin-left:191.8pt;margin-top:16.75pt;height:17.4pt;width:43.5pt;mso-position-horizontal-relative:page;mso-wrap-distance-bottom:0pt;mso-wrap-distance-top:0pt;z-index:-1024;mso-width-relative:page;mso-height-relative:page;" fillcolor="#FFFFFF" filled="t" stroked="f" coordsize="21600,21600">
            <v:path/>
            <v:fill on="t" color2="#FFFFFF" focussize="0,0"/>
            <v:stroke on="f"/>
            <v:imagedata o:title=""/>
            <o:lock v:ext="edit" aspectratio="f"/>
            <v:textbox inset="0mm,0mm,0mm,0mm">
              <w:txbxContent>
                <w:p>
                  <w:pPr>
                    <w:spacing w:before="25" w:line="145" w:lineRule="exact"/>
                    <w:ind w:left="-1" w:right="0" w:firstLine="0"/>
                    <w:jc w:val="left"/>
                    <w:rPr>
                      <w:sz w:val="12"/>
                    </w:rPr>
                  </w:pPr>
                  <w:r>
                    <w:rPr>
                      <w:color w:val="231F20"/>
                      <w:w w:val="110"/>
                      <w:sz w:val="12"/>
                    </w:rPr>
                    <w:t>1/8 NPT</w:t>
                  </w:r>
                </w:p>
                <w:p>
                  <w:pPr>
                    <w:spacing w:before="0" w:line="145" w:lineRule="exact"/>
                    <w:ind w:left="-1" w:right="0" w:firstLine="0"/>
                    <w:jc w:val="left"/>
                    <w:rPr>
                      <w:sz w:val="12"/>
                    </w:rPr>
                  </w:pPr>
                  <w:r>
                    <w:rPr>
                      <w:color w:val="231F20"/>
                      <w:w w:val="110"/>
                      <w:sz w:val="12"/>
                    </w:rPr>
                    <w:t>Purge Port plug</w:t>
                  </w:r>
                </w:p>
              </w:txbxContent>
            </v:textbox>
            <w10:wrap type="topAndBottom"/>
          </v:shape>
        </w:pict>
      </w:r>
    </w:p>
    <w:p>
      <w:pPr>
        <w:spacing w:before="146"/>
        <w:ind w:left="626" w:right="0" w:firstLine="0"/>
        <w:jc w:val="left"/>
        <w:rPr>
          <w:rFonts w:ascii="Arial"/>
          <w:sz w:val="16"/>
        </w:rPr>
      </w:pPr>
      <w:r>
        <w:rPr>
          <w:rFonts w:ascii="Arial"/>
          <w:color w:val="231F20"/>
          <w:sz w:val="16"/>
        </w:rPr>
        <w:t>D</w:t>
      </w:r>
    </w:p>
    <w:p>
      <w:pPr>
        <w:spacing w:before="143"/>
        <w:ind w:left="245" w:right="0" w:firstLine="0"/>
        <w:jc w:val="left"/>
        <w:rPr>
          <w:rFonts w:ascii="Arial"/>
          <w:sz w:val="16"/>
        </w:rPr>
      </w:pPr>
      <w:r>
        <w:rPr>
          <w:rFonts w:ascii="Arial"/>
          <w:color w:val="231F20"/>
          <w:sz w:val="16"/>
        </w:rPr>
        <w:t>C</w:t>
      </w:r>
    </w:p>
    <w:p>
      <w:pPr>
        <w:pStyle w:val="4"/>
        <w:rPr>
          <w:rFonts w:ascii="Arial"/>
          <w:sz w:val="20"/>
        </w:rPr>
      </w:pPr>
    </w:p>
    <w:p>
      <w:pPr>
        <w:pStyle w:val="4"/>
        <w:rPr>
          <w:rFonts w:ascii="Arial"/>
          <w:sz w:val="20"/>
        </w:rPr>
      </w:pPr>
    </w:p>
    <w:p>
      <w:pPr>
        <w:spacing w:before="147"/>
        <w:ind w:left="0" w:right="837" w:firstLine="0"/>
        <w:jc w:val="right"/>
        <w:rPr>
          <w:rFonts w:ascii="Arial"/>
          <w:sz w:val="14"/>
        </w:rPr>
      </w:pPr>
      <w:r>
        <w:rPr>
          <w:rFonts w:ascii="Times New Roman"/>
          <w:color w:val="231F20"/>
          <w:sz w:val="14"/>
          <w:shd w:val="clear" w:color="auto" w:fill="FFFFFF"/>
        </w:rPr>
        <w:t xml:space="preserve">  </w:t>
      </w:r>
      <w:r>
        <w:rPr>
          <w:rFonts w:ascii="Arial"/>
          <w:color w:val="231F20"/>
          <w:sz w:val="14"/>
          <w:shd w:val="clear" w:color="auto" w:fill="FFFFFF"/>
        </w:rPr>
        <w:t xml:space="preserve">3 </w:t>
      </w:r>
    </w:p>
    <w:p>
      <w:pPr>
        <w:pStyle w:val="4"/>
        <w:spacing w:before="5"/>
        <w:rPr>
          <w:rFonts w:ascii="Arial"/>
        </w:rPr>
      </w:pPr>
    </w:p>
    <w:p>
      <w:pPr>
        <w:pStyle w:val="8"/>
        <w:numPr>
          <w:ilvl w:val="0"/>
          <w:numId w:val="2"/>
        </w:numPr>
        <w:tabs>
          <w:tab w:val="left" w:pos="345"/>
        </w:tabs>
        <w:spacing w:before="0" w:after="0" w:line="240" w:lineRule="auto"/>
        <w:ind w:left="344" w:right="0" w:hanging="224"/>
        <w:jc w:val="left"/>
        <w:rPr>
          <w:rFonts w:ascii="Lucida Sans" w:hAnsi="Lucida Sans"/>
          <w:b/>
          <w:sz w:val="18"/>
          <w:szCs w:val="18"/>
        </w:rPr>
      </w:pPr>
      <w:r>
        <w:rPr>
          <w:rFonts w:ascii="Lucida Sans" w:hAnsi="Lucida Sans"/>
          <w:b/>
          <w:color w:val="231F20"/>
          <w:w w:val="105"/>
          <w:sz w:val="18"/>
          <w:szCs w:val="18"/>
        </w:rPr>
        <w:t>Housing</w:t>
      </w:r>
      <w:r>
        <w:rPr>
          <w:rFonts w:ascii="Lucida Sans" w:hAnsi="Lucida Sans"/>
          <w:b/>
          <w:color w:val="231F20"/>
          <w:spacing w:val="-21"/>
          <w:w w:val="105"/>
          <w:sz w:val="18"/>
          <w:szCs w:val="18"/>
        </w:rPr>
        <w:t xml:space="preserve"> </w:t>
      </w:r>
      <w:r>
        <w:rPr>
          <w:rFonts w:ascii="Lucida Sans" w:hAnsi="Lucida Sans"/>
          <w:b/>
          <w:color w:val="231F20"/>
          <w:w w:val="105"/>
          <w:sz w:val="18"/>
          <w:szCs w:val="18"/>
        </w:rPr>
        <w:t>-</w:t>
      </w:r>
      <w:r>
        <w:rPr>
          <w:rFonts w:ascii="Lucida Sans" w:hAnsi="Lucida Sans"/>
          <w:b/>
          <w:color w:val="231F20"/>
          <w:spacing w:val="-20"/>
          <w:w w:val="105"/>
          <w:sz w:val="18"/>
          <w:szCs w:val="18"/>
        </w:rPr>
        <w:t xml:space="preserve"> </w:t>
      </w:r>
      <w:r>
        <w:rPr>
          <w:rFonts w:ascii="Lucida Sans" w:hAnsi="Lucida Sans"/>
          <w:b/>
          <w:color w:val="231F20"/>
          <w:w w:val="105"/>
          <w:sz w:val="18"/>
          <w:szCs w:val="18"/>
        </w:rPr>
        <w:t>O’ring</w:t>
      </w:r>
      <w:r>
        <w:rPr>
          <w:rFonts w:ascii="Lucida Sans" w:hAnsi="Lucida Sans"/>
          <w:b/>
          <w:color w:val="231F20"/>
          <w:spacing w:val="-20"/>
          <w:w w:val="105"/>
          <w:sz w:val="18"/>
          <w:szCs w:val="18"/>
        </w:rPr>
        <w:t xml:space="preserve"> </w:t>
      </w:r>
      <w:r>
        <w:rPr>
          <w:rFonts w:ascii="Lucida Sans" w:hAnsi="Lucida Sans"/>
          <w:b/>
          <w:color w:val="231F20"/>
          <w:w w:val="105"/>
          <w:sz w:val="18"/>
          <w:szCs w:val="18"/>
        </w:rPr>
        <w:t>at</w:t>
      </w:r>
      <w:r>
        <w:rPr>
          <w:rFonts w:ascii="Lucida Sans" w:hAnsi="Lucida Sans"/>
          <w:b/>
          <w:color w:val="231F20"/>
          <w:spacing w:val="-20"/>
          <w:w w:val="105"/>
          <w:sz w:val="18"/>
          <w:szCs w:val="18"/>
        </w:rPr>
        <w:t xml:space="preserve"> </w:t>
      </w:r>
      <w:r>
        <w:rPr>
          <w:rFonts w:ascii="Lucida Sans" w:hAnsi="Lucida Sans"/>
          <w:b/>
          <w:color w:val="231F20"/>
          <w:w w:val="105"/>
          <w:sz w:val="18"/>
          <w:szCs w:val="18"/>
        </w:rPr>
        <w:t>Inboard</w:t>
      </w:r>
      <w:r>
        <w:rPr>
          <w:rFonts w:hint="eastAsia" w:ascii="Lucida Sans" w:hAnsi="Lucida Sans" w:eastAsia="宋体"/>
          <w:b/>
          <w:color w:val="231F20"/>
          <w:w w:val="105"/>
          <w:sz w:val="18"/>
          <w:szCs w:val="18"/>
          <w:lang w:val="en-US" w:eastAsia="zh-CN"/>
        </w:rPr>
        <w:t>外壳-外部O形环</w:t>
      </w:r>
    </w:p>
    <w:p>
      <w:pPr>
        <w:pStyle w:val="8"/>
        <w:numPr>
          <w:ilvl w:val="0"/>
          <w:numId w:val="2"/>
        </w:numPr>
        <w:tabs>
          <w:tab w:val="left" w:pos="345"/>
        </w:tabs>
        <w:spacing w:before="25" w:after="0" w:line="240" w:lineRule="auto"/>
        <w:ind w:left="344" w:right="0" w:hanging="224"/>
        <w:jc w:val="left"/>
        <w:rPr>
          <w:rFonts w:ascii="Lucida Sans"/>
          <w:b/>
          <w:sz w:val="18"/>
          <w:szCs w:val="18"/>
        </w:rPr>
      </w:pPr>
      <w:r>
        <w:rPr>
          <w:rFonts w:ascii="Lucida Sans"/>
          <w:b/>
          <w:color w:val="231F20"/>
          <w:sz w:val="18"/>
          <w:szCs w:val="18"/>
        </w:rPr>
        <w:t>Inner</w:t>
      </w:r>
      <w:r>
        <w:rPr>
          <w:rFonts w:ascii="Lucida Sans"/>
          <w:b/>
          <w:color w:val="231F20"/>
          <w:spacing w:val="-11"/>
          <w:sz w:val="18"/>
          <w:szCs w:val="18"/>
        </w:rPr>
        <w:t xml:space="preserve"> </w:t>
      </w:r>
      <w:r>
        <w:rPr>
          <w:rFonts w:ascii="Lucida Sans"/>
          <w:b/>
          <w:color w:val="231F20"/>
          <w:sz w:val="18"/>
          <w:szCs w:val="18"/>
        </w:rPr>
        <w:t>Stator</w:t>
      </w:r>
      <w:r>
        <w:rPr>
          <w:rFonts w:hint="eastAsia" w:ascii="Lucida Sans" w:eastAsia="宋体"/>
          <w:b/>
          <w:color w:val="231F20"/>
          <w:sz w:val="18"/>
          <w:szCs w:val="18"/>
          <w:lang w:val="en-US" w:eastAsia="zh-CN"/>
        </w:rPr>
        <w:t>内定子</w:t>
      </w:r>
    </w:p>
    <w:p>
      <w:pPr>
        <w:pStyle w:val="8"/>
        <w:numPr>
          <w:ilvl w:val="0"/>
          <w:numId w:val="2"/>
        </w:numPr>
        <w:tabs>
          <w:tab w:val="left" w:pos="345"/>
        </w:tabs>
        <w:spacing w:before="24" w:after="0" w:line="240" w:lineRule="auto"/>
        <w:ind w:left="344" w:right="0" w:hanging="224"/>
        <w:jc w:val="left"/>
        <w:rPr>
          <w:rFonts w:ascii="Lucida Sans"/>
          <w:b/>
          <w:sz w:val="18"/>
          <w:szCs w:val="18"/>
        </w:rPr>
      </w:pPr>
      <w:r>
        <w:rPr>
          <w:rFonts w:ascii="Lucida Sans"/>
          <w:b/>
          <w:color w:val="231F20"/>
          <w:sz w:val="18"/>
          <w:szCs w:val="18"/>
        </w:rPr>
        <w:t>Outboard</w:t>
      </w:r>
      <w:r>
        <w:rPr>
          <w:rFonts w:ascii="Lucida Sans"/>
          <w:b/>
          <w:color w:val="231F20"/>
          <w:spacing w:val="-11"/>
          <w:sz w:val="18"/>
          <w:szCs w:val="18"/>
        </w:rPr>
        <w:t xml:space="preserve"> </w:t>
      </w:r>
      <w:r>
        <w:rPr>
          <w:rFonts w:ascii="Lucida Sans"/>
          <w:b/>
          <w:color w:val="231F20"/>
          <w:sz w:val="18"/>
          <w:szCs w:val="18"/>
        </w:rPr>
        <w:t>Plate</w:t>
      </w:r>
      <w:r>
        <w:rPr>
          <w:rFonts w:hint="eastAsia" w:ascii="Lucida Sans" w:eastAsia="宋体"/>
          <w:b/>
          <w:color w:val="231F20"/>
          <w:sz w:val="18"/>
          <w:szCs w:val="18"/>
          <w:lang w:val="en-US" w:eastAsia="zh-CN"/>
        </w:rPr>
        <w:t>外板</w:t>
      </w:r>
    </w:p>
    <w:p>
      <w:pPr>
        <w:pStyle w:val="8"/>
        <w:numPr>
          <w:ilvl w:val="0"/>
          <w:numId w:val="2"/>
        </w:numPr>
        <w:tabs>
          <w:tab w:val="left" w:pos="345"/>
        </w:tabs>
        <w:spacing w:before="24" w:after="0" w:line="240" w:lineRule="auto"/>
        <w:ind w:left="344" w:right="0" w:hanging="224"/>
        <w:jc w:val="left"/>
        <w:rPr>
          <w:rFonts w:ascii="Lucida Sans"/>
          <w:b/>
          <w:sz w:val="18"/>
          <w:szCs w:val="18"/>
        </w:rPr>
      </w:pPr>
      <w:r>
        <w:rPr>
          <w:rFonts w:ascii="Lucida Sans"/>
          <w:b/>
          <w:color w:val="231F20"/>
          <w:sz w:val="18"/>
          <w:szCs w:val="18"/>
        </w:rPr>
        <w:t>Rotor</w:t>
      </w:r>
      <w:r>
        <w:rPr>
          <w:rFonts w:ascii="Lucida Sans"/>
          <w:b/>
          <w:color w:val="231F20"/>
          <w:spacing w:val="-11"/>
          <w:sz w:val="18"/>
          <w:szCs w:val="18"/>
        </w:rPr>
        <w:t xml:space="preserve"> </w:t>
      </w:r>
      <w:r>
        <w:rPr>
          <w:rFonts w:ascii="Lucida Sans"/>
          <w:b/>
          <w:color w:val="231F20"/>
          <w:sz w:val="18"/>
          <w:szCs w:val="18"/>
        </w:rPr>
        <w:t>Cup</w:t>
      </w:r>
      <w:r>
        <w:rPr>
          <w:rFonts w:hint="eastAsia" w:ascii="Lucida Sans" w:eastAsia="宋体"/>
          <w:b/>
          <w:color w:val="231F20"/>
          <w:sz w:val="18"/>
          <w:szCs w:val="18"/>
          <w:lang w:val="en-US" w:eastAsia="zh-CN"/>
        </w:rPr>
        <w:t>转子杯</w:t>
      </w:r>
    </w:p>
    <w:p>
      <w:pPr>
        <w:pStyle w:val="8"/>
        <w:numPr>
          <w:ilvl w:val="0"/>
          <w:numId w:val="2"/>
        </w:numPr>
        <w:tabs>
          <w:tab w:val="left" w:pos="345"/>
        </w:tabs>
        <w:spacing w:before="25" w:after="0" w:line="240" w:lineRule="auto"/>
        <w:ind w:left="344" w:right="0" w:hanging="224"/>
        <w:jc w:val="left"/>
        <w:rPr>
          <w:rFonts w:ascii="Lucida Sans"/>
          <w:b/>
          <w:sz w:val="18"/>
          <w:szCs w:val="18"/>
        </w:rPr>
      </w:pPr>
      <w:r>
        <w:rPr>
          <w:rFonts w:ascii="Lucida Sans"/>
          <w:b/>
          <w:color w:val="231F20"/>
          <w:sz w:val="18"/>
          <w:szCs w:val="18"/>
        </w:rPr>
        <w:t>Elastomer</w:t>
      </w:r>
      <w:r>
        <w:rPr>
          <w:rFonts w:ascii="Lucida Sans"/>
          <w:b/>
          <w:color w:val="231F20"/>
          <w:spacing w:val="-16"/>
          <w:sz w:val="18"/>
          <w:szCs w:val="18"/>
        </w:rPr>
        <w:t xml:space="preserve"> </w:t>
      </w:r>
      <w:r>
        <w:rPr>
          <w:rFonts w:ascii="Lucida Sans"/>
          <w:b/>
          <w:color w:val="231F20"/>
          <w:sz w:val="18"/>
          <w:szCs w:val="18"/>
        </w:rPr>
        <w:t>Boot</w:t>
      </w:r>
      <w:r>
        <w:rPr>
          <w:rFonts w:ascii="Lucida Sans"/>
          <w:b/>
          <w:color w:val="231F20"/>
          <w:spacing w:val="-16"/>
          <w:sz w:val="18"/>
          <w:szCs w:val="18"/>
        </w:rPr>
        <w:t xml:space="preserve"> </w:t>
      </w:r>
      <w:r>
        <w:rPr>
          <w:rFonts w:ascii="Lucida Sans"/>
          <w:b/>
          <w:color w:val="231F20"/>
          <w:w w:val="105"/>
          <w:sz w:val="18"/>
          <w:szCs w:val="18"/>
        </w:rPr>
        <w:t>-</w:t>
      </w:r>
      <w:r>
        <w:rPr>
          <w:rFonts w:ascii="Lucida Sans"/>
          <w:b/>
          <w:color w:val="231F20"/>
          <w:spacing w:val="-19"/>
          <w:w w:val="105"/>
          <w:sz w:val="18"/>
          <w:szCs w:val="18"/>
        </w:rPr>
        <w:t xml:space="preserve"> </w:t>
      </w:r>
      <w:r>
        <w:rPr>
          <w:rFonts w:ascii="Lucida Sans"/>
          <w:b/>
          <w:color w:val="231F20"/>
          <w:sz w:val="18"/>
          <w:szCs w:val="18"/>
        </w:rPr>
        <w:t>FDA</w:t>
      </w:r>
      <w:r>
        <w:rPr>
          <w:rFonts w:ascii="Lucida Sans"/>
          <w:b/>
          <w:color w:val="231F20"/>
          <w:spacing w:val="-15"/>
          <w:sz w:val="18"/>
          <w:szCs w:val="18"/>
        </w:rPr>
        <w:t xml:space="preserve"> </w:t>
      </w:r>
      <w:r>
        <w:rPr>
          <w:rFonts w:ascii="Lucida Sans"/>
          <w:b/>
          <w:color w:val="231F20"/>
          <w:sz w:val="18"/>
          <w:szCs w:val="18"/>
        </w:rPr>
        <w:t>Approved</w:t>
      </w:r>
      <w:r>
        <w:rPr>
          <w:rFonts w:hint="eastAsia" w:ascii="Lucida Sans" w:eastAsia="宋体"/>
          <w:b/>
          <w:color w:val="231F20"/>
          <w:sz w:val="18"/>
          <w:szCs w:val="18"/>
          <w:lang w:val="en-US" w:eastAsia="zh-CN"/>
        </w:rPr>
        <w:t>弹性体防尘套-PDA批准</w:t>
      </w:r>
    </w:p>
    <w:p>
      <w:pPr>
        <w:spacing w:before="135"/>
        <w:ind w:right="0"/>
        <w:jc w:val="center"/>
        <w:rPr>
          <w:rFonts w:hint="eastAsia" w:ascii="Lucida Sans" w:eastAsia="宋体"/>
          <w:b/>
          <w:color w:val="FFFFFF"/>
          <w:spacing w:val="-6"/>
          <w:w w:val="95"/>
          <w:sz w:val="32"/>
          <w:szCs w:val="32"/>
          <w:lang w:val="en-US" w:eastAsia="zh-CN"/>
        </w:rPr>
      </w:pPr>
      <w:r>
        <w:rPr>
          <w:sz w:val="14"/>
        </w:rPr>
        <w:pict>
          <v:shape id="_x0000_s1104" o:spid="_x0000_s1104" o:spt="202" type="#_x0000_t202" style="position:absolute;left:0pt;margin-left:257.8pt;margin-top:25.45pt;height:28.45pt;width:26.7pt;z-index:-1291815936;mso-width-relative:page;mso-height-relative:page;" filled="f" stroked="f" coordsize="21600,21600">
            <v:path/>
            <v:fill on="f" focussize="0,0"/>
            <v:stroke on="f"/>
            <v:imagedata o:title=""/>
            <o:lock v:ext="edit" aspectratio="f"/>
            <v:textbox>
              <w:txbxContent>
                <w:p>
                  <w:r>
                    <w:rPr>
                      <w:rFonts w:hint="eastAsia" w:ascii="Lucida Sans" w:hAnsi="Calibri" w:eastAsia="宋体" w:cs="Calibri"/>
                      <w:b/>
                      <w:color w:val="231F20"/>
                      <w:sz w:val="32"/>
                      <w:lang w:val="en-US" w:eastAsia="zh-CN"/>
                    </w:rPr>
                    <w:t>F</w:t>
                  </w:r>
                </w:p>
              </w:txbxContent>
            </v:textbox>
          </v:shape>
        </w:pict>
      </w:r>
      <w:r>
        <w:rPr>
          <w:sz w:val="14"/>
        </w:rPr>
        <w:pict>
          <v:shape id="_x0000_s1109" o:spid="_x0000_s1109" o:spt="202" type="#_x0000_t202" style="position:absolute;left:0pt;margin-left:211.65pt;margin-top:18.9pt;height:47.35pt;width:45.65pt;z-index:1459678208;mso-width-relative:page;mso-height-relative:page;" filled="f" stroked="f" coordsize="21600,21600">
            <v:path/>
            <v:fill on="f" focussize="0,0"/>
            <v:stroke on="f"/>
            <v:imagedata o:title=""/>
            <o:lock v:ext="edit" aspectratio="f"/>
            <v:textbox>
              <w:txbxContent>
                <w:p>
                  <w:pPr>
                    <w:jc w:val="center"/>
                    <w:rPr>
                      <w:rFonts w:hint="default" w:ascii="Lucida Sans" w:hAnsi="Calibri" w:eastAsia="宋体" w:cs="Calibri"/>
                      <w:b/>
                      <w:color w:val="231F20"/>
                      <w:sz w:val="22"/>
                      <w:szCs w:val="22"/>
                      <w:lang w:val="en-US" w:eastAsia="zh-CN"/>
                    </w:rPr>
                  </w:pPr>
                  <w:r>
                    <w:rPr>
                      <w:rFonts w:hint="eastAsia" w:ascii="Lucida Sans" w:hAnsi="Calibri" w:eastAsia="宋体" w:cs="Calibri"/>
                      <w:b/>
                      <w:color w:val="231F20"/>
                      <w:sz w:val="22"/>
                      <w:szCs w:val="22"/>
                      <w:lang w:val="en-US" w:eastAsia="zh-CN"/>
                    </w:rPr>
                    <w:t>E</w:t>
                  </w:r>
                </w:p>
                <w:p>
                  <w:pPr>
                    <w:jc w:val="center"/>
                    <w:rPr>
                      <w:rFonts w:hint="default" w:ascii="Lucida Sans" w:hAnsi="Calibri" w:eastAsia="宋体" w:cs="Calibri"/>
                      <w:b/>
                      <w:color w:val="231F20"/>
                      <w:sz w:val="20"/>
                      <w:szCs w:val="20"/>
                      <w:lang w:val="en-US" w:eastAsia="zh-CN"/>
                    </w:rPr>
                  </w:pPr>
                  <w:r>
                    <w:rPr>
                      <w:rFonts w:hint="eastAsia" w:ascii="Lucida Sans" w:hAnsi="Calibri" w:eastAsia="宋体" w:cs="Calibri"/>
                      <w:b/>
                      <w:color w:val="231F20"/>
                      <w:sz w:val="20"/>
                      <w:szCs w:val="20"/>
                      <w:lang w:val="en-US" w:eastAsia="zh-CN"/>
                    </w:rPr>
                    <w:t>max</w:t>
                  </w:r>
                </w:p>
                <w:p>
                  <w:pPr>
                    <w:jc w:val="center"/>
                    <w:rPr>
                      <w:rFonts w:hint="default" w:ascii="Lucida Sans" w:hAnsi="Calibri" w:eastAsia="宋体" w:cs="Calibri"/>
                      <w:b/>
                      <w:color w:val="231F20"/>
                      <w:sz w:val="20"/>
                      <w:szCs w:val="20"/>
                      <w:lang w:val="en-US" w:eastAsia="zh-CN"/>
                    </w:rPr>
                  </w:pPr>
                  <w:r>
                    <w:rPr>
                      <w:rFonts w:hint="eastAsia" w:ascii="Lucida Sans" w:hAnsi="Calibri" w:eastAsia="宋体" w:cs="Calibri"/>
                      <w:b/>
                      <w:color w:val="231F20"/>
                      <w:sz w:val="20"/>
                      <w:szCs w:val="20"/>
                      <w:lang w:val="en-US" w:eastAsia="zh-CN"/>
                    </w:rPr>
                    <w:t>最小</w:t>
                  </w:r>
                </w:p>
              </w:txbxContent>
            </v:textbox>
          </v:shape>
        </w:pict>
      </w:r>
      <w:r>
        <w:rPr>
          <w:sz w:val="14"/>
        </w:rPr>
        <w:pict>
          <v:shape id="_x0000_s1108" o:spid="_x0000_s1108" o:spt="202" type="#_x0000_t202" style="position:absolute;left:0pt;margin-left:175.15pt;margin-top:20.2pt;height:47.35pt;width:45.65pt;z-index:-2063552512;mso-width-relative:page;mso-height-relative:page;" filled="f" stroked="f" coordsize="21600,21600">
            <v:path/>
            <v:fill on="f" focussize="0,0"/>
            <v:stroke on="f"/>
            <v:imagedata o:title=""/>
            <o:lock v:ext="edit" aspectratio="f"/>
            <v:textbox>
              <w:txbxContent>
                <w:p>
                  <w:pPr>
                    <w:jc w:val="center"/>
                    <w:rPr>
                      <w:rFonts w:hint="default" w:ascii="Lucida Sans" w:hAnsi="Calibri" w:eastAsia="宋体" w:cs="Calibri"/>
                      <w:b/>
                      <w:color w:val="231F20"/>
                      <w:sz w:val="22"/>
                      <w:szCs w:val="22"/>
                      <w:lang w:val="en-US" w:eastAsia="zh-CN"/>
                    </w:rPr>
                  </w:pPr>
                  <w:r>
                    <w:rPr>
                      <w:rFonts w:hint="eastAsia" w:ascii="Lucida Sans" w:hAnsi="Calibri" w:eastAsia="宋体" w:cs="Calibri"/>
                      <w:b/>
                      <w:color w:val="231F20"/>
                      <w:sz w:val="22"/>
                      <w:szCs w:val="22"/>
                      <w:lang w:val="en-US" w:eastAsia="zh-CN"/>
                    </w:rPr>
                    <w:t>E</w:t>
                  </w:r>
                </w:p>
                <w:p>
                  <w:pPr>
                    <w:jc w:val="center"/>
                    <w:rPr>
                      <w:rFonts w:hint="default" w:ascii="Lucida Sans" w:hAnsi="Calibri" w:eastAsia="宋体" w:cs="Calibri"/>
                      <w:b/>
                      <w:color w:val="231F20"/>
                      <w:sz w:val="20"/>
                      <w:szCs w:val="20"/>
                      <w:lang w:val="en-US" w:eastAsia="zh-CN"/>
                    </w:rPr>
                  </w:pPr>
                  <w:r>
                    <w:rPr>
                      <w:rFonts w:hint="eastAsia" w:ascii="Lucida Sans" w:hAnsi="Calibri" w:eastAsia="宋体" w:cs="Calibri"/>
                      <w:b/>
                      <w:color w:val="231F20"/>
                      <w:sz w:val="20"/>
                      <w:szCs w:val="20"/>
                      <w:lang w:val="en-US" w:eastAsia="zh-CN"/>
                    </w:rPr>
                    <w:t>min</w:t>
                  </w:r>
                </w:p>
                <w:p>
                  <w:pPr>
                    <w:jc w:val="center"/>
                    <w:rPr>
                      <w:rFonts w:hint="default" w:ascii="Lucida Sans" w:hAnsi="Calibri" w:eastAsia="宋体" w:cs="Calibri"/>
                      <w:b/>
                      <w:color w:val="231F20"/>
                      <w:sz w:val="20"/>
                      <w:szCs w:val="20"/>
                      <w:lang w:val="en-US" w:eastAsia="zh-CN"/>
                    </w:rPr>
                  </w:pPr>
                  <w:r>
                    <w:rPr>
                      <w:rFonts w:hint="eastAsia" w:ascii="Lucida Sans" w:hAnsi="Calibri" w:eastAsia="宋体" w:cs="Calibri"/>
                      <w:b/>
                      <w:color w:val="231F20"/>
                      <w:sz w:val="20"/>
                      <w:szCs w:val="20"/>
                      <w:lang w:val="en-US" w:eastAsia="zh-CN"/>
                    </w:rPr>
                    <w:t>最小</w:t>
                  </w:r>
                </w:p>
              </w:txbxContent>
            </v:textbox>
          </v:shape>
        </w:pict>
      </w:r>
      <w:r>
        <w:rPr>
          <w:sz w:val="14"/>
        </w:rPr>
        <w:pict>
          <v:shape id="_x0000_s1107" o:spid="_x0000_s1107" o:spt="202" type="#_x0000_t202" style="position:absolute;left:0pt;margin-left:102.85pt;margin-top:20.8pt;height:47.35pt;width:45.65pt;z-index:-1291815936;mso-width-relative:page;mso-height-relative:page;" filled="f" stroked="f" coordsize="21600,21600">
            <v:path/>
            <v:fill on="f" focussize="0,0"/>
            <v:stroke on="f"/>
            <v:imagedata o:title=""/>
            <o:lock v:ext="edit" aspectratio="f"/>
            <v:textbox>
              <w:txbxContent>
                <w:p>
                  <w:pPr>
                    <w:jc w:val="center"/>
                    <w:rPr>
                      <w:rFonts w:hint="eastAsia" w:ascii="Lucida Sans" w:hAnsi="Calibri" w:eastAsia="宋体" w:cs="Calibri"/>
                      <w:b/>
                      <w:color w:val="231F20"/>
                      <w:sz w:val="22"/>
                      <w:szCs w:val="22"/>
                      <w:lang w:val="en-US" w:eastAsia="zh-CN"/>
                    </w:rPr>
                  </w:pPr>
                  <w:r>
                    <w:rPr>
                      <w:rFonts w:hint="eastAsia" w:ascii="Lucida Sans" w:hAnsi="Calibri" w:eastAsia="宋体" w:cs="Calibri"/>
                      <w:b/>
                      <w:color w:val="231F20"/>
                      <w:sz w:val="22"/>
                      <w:szCs w:val="22"/>
                      <w:lang w:val="en-US" w:eastAsia="zh-CN"/>
                    </w:rPr>
                    <w:t>D</w:t>
                  </w:r>
                </w:p>
                <w:p>
                  <w:pPr>
                    <w:jc w:val="center"/>
                    <w:rPr>
                      <w:rFonts w:hint="default" w:ascii="Lucida Sans" w:hAnsi="Calibri" w:eastAsia="宋体" w:cs="Calibri"/>
                      <w:b/>
                      <w:color w:val="231F20"/>
                      <w:sz w:val="20"/>
                      <w:szCs w:val="20"/>
                      <w:lang w:val="en-US" w:eastAsia="zh-CN"/>
                    </w:rPr>
                  </w:pPr>
                  <w:r>
                    <w:rPr>
                      <w:rFonts w:hint="eastAsia" w:ascii="Lucida Sans" w:hAnsi="Calibri" w:eastAsia="宋体" w:cs="Calibri"/>
                      <w:b/>
                      <w:color w:val="231F20"/>
                      <w:sz w:val="20"/>
                      <w:szCs w:val="20"/>
                      <w:lang w:val="en-US" w:eastAsia="zh-CN"/>
                    </w:rPr>
                    <w:t>min</w:t>
                  </w:r>
                </w:p>
                <w:p>
                  <w:pPr>
                    <w:jc w:val="center"/>
                    <w:rPr>
                      <w:rFonts w:hint="default" w:ascii="Lucida Sans" w:hAnsi="Calibri" w:eastAsia="宋体" w:cs="Calibri"/>
                      <w:b/>
                      <w:color w:val="231F20"/>
                      <w:sz w:val="20"/>
                      <w:szCs w:val="20"/>
                      <w:lang w:val="en-US" w:eastAsia="zh-CN"/>
                    </w:rPr>
                  </w:pPr>
                  <w:r>
                    <w:rPr>
                      <w:rFonts w:hint="eastAsia" w:ascii="Lucida Sans" w:hAnsi="Calibri" w:eastAsia="宋体" w:cs="Calibri"/>
                      <w:b/>
                      <w:color w:val="231F20"/>
                      <w:sz w:val="20"/>
                      <w:szCs w:val="20"/>
                      <w:lang w:val="en-US" w:eastAsia="zh-CN"/>
                    </w:rPr>
                    <w:t>最小</w:t>
                  </w:r>
                </w:p>
              </w:txbxContent>
            </v:textbox>
          </v:shape>
        </w:pict>
      </w:r>
      <w:r>
        <w:rPr>
          <w:sz w:val="14"/>
        </w:rPr>
        <w:pict>
          <v:shape id="_x0000_s1102" o:spid="_x0000_s1102" o:spt="202" type="#_x0000_t202" style="position:absolute;left:0pt;margin-left:138.5pt;margin-top:20pt;height:47.35pt;width:45.65pt;z-index:-520079360;mso-width-relative:page;mso-height-relative:page;" filled="f" stroked="f" coordsize="21600,21600">
            <v:path/>
            <v:fill on="f" focussize="0,0"/>
            <v:stroke on="f"/>
            <v:imagedata o:title=""/>
            <o:lock v:ext="edit" aspectratio="f"/>
            <v:textbox>
              <w:txbxContent>
                <w:p>
                  <w:pPr>
                    <w:jc w:val="center"/>
                    <w:rPr>
                      <w:rFonts w:hint="eastAsia" w:ascii="Lucida Sans" w:hAnsi="Calibri" w:eastAsia="宋体" w:cs="Calibri"/>
                      <w:b/>
                      <w:color w:val="231F20"/>
                      <w:sz w:val="22"/>
                      <w:szCs w:val="22"/>
                      <w:lang w:val="en-US" w:eastAsia="zh-CN"/>
                    </w:rPr>
                  </w:pPr>
                  <w:r>
                    <w:rPr>
                      <w:rFonts w:hint="eastAsia" w:ascii="Lucida Sans" w:hAnsi="Calibri" w:eastAsia="宋体" w:cs="Calibri"/>
                      <w:b/>
                      <w:color w:val="231F20"/>
                      <w:sz w:val="22"/>
                      <w:szCs w:val="22"/>
                      <w:lang w:val="en-US" w:eastAsia="zh-CN"/>
                    </w:rPr>
                    <w:t>D</w:t>
                  </w:r>
                </w:p>
                <w:p>
                  <w:pPr>
                    <w:jc w:val="center"/>
                    <w:rPr>
                      <w:rFonts w:hint="default" w:ascii="Lucida Sans" w:hAnsi="Calibri" w:eastAsia="宋体" w:cs="Calibri"/>
                      <w:b/>
                      <w:color w:val="231F20"/>
                      <w:sz w:val="20"/>
                      <w:szCs w:val="20"/>
                      <w:lang w:val="en-US" w:eastAsia="zh-CN"/>
                    </w:rPr>
                  </w:pPr>
                  <w:r>
                    <w:rPr>
                      <w:rFonts w:hint="eastAsia" w:ascii="Lucida Sans" w:hAnsi="Calibri" w:eastAsia="宋体" w:cs="Calibri"/>
                      <w:b/>
                      <w:color w:val="231F20"/>
                      <w:sz w:val="20"/>
                      <w:szCs w:val="20"/>
                      <w:lang w:val="en-US" w:eastAsia="zh-CN"/>
                    </w:rPr>
                    <w:t>max</w:t>
                  </w:r>
                </w:p>
                <w:p>
                  <w:pPr>
                    <w:jc w:val="center"/>
                    <w:rPr>
                      <w:rFonts w:hint="default" w:ascii="Lucida Sans" w:hAnsi="Calibri" w:eastAsia="宋体" w:cs="Calibri"/>
                      <w:b/>
                      <w:color w:val="231F20"/>
                      <w:sz w:val="20"/>
                      <w:szCs w:val="20"/>
                      <w:lang w:val="en-US" w:eastAsia="zh-CN"/>
                    </w:rPr>
                  </w:pPr>
                  <w:r>
                    <w:rPr>
                      <w:rFonts w:hint="eastAsia" w:ascii="Lucida Sans" w:hAnsi="Calibri" w:eastAsia="宋体" w:cs="Calibri"/>
                      <w:b/>
                      <w:color w:val="231F20"/>
                      <w:sz w:val="20"/>
                      <w:szCs w:val="20"/>
                      <w:lang w:val="en-US" w:eastAsia="zh-CN"/>
                    </w:rPr>
                    <w:t>最小</w:t>
                  </w:r>
                </w:p>
              </w:txbxContent>
            </v:textbox>
          </v:shape>
        </w:pict>
      </w:r>
      <w:r>
        <w:rPr>
          <w:rFonts w:ascii="Lucida Sans"/>
          <w:b/>
          <w:color w:val="FFFFFF"/>
          <w:w w:val="95"/>
          <w:sz w:val="32"/>
          <w:szCs w:val="32"/>
        </w:rPr>
        <w:t>DIMENSIONAL</w:t>
      </w:r>
      <w:r>
        <w:rPr>
          <w:rFonts w:ascii="Lucida Sans"/>
          <w:b/>
          <w:color w:val="FFFFFF"/>
          <w:spacing w:val="-40"/>
          <w:w w:val="95"/>
          <w:sz w:val="32"/>
          <w:szCs w:val="32"/>
        </w:rPr>
        <w:t xml:space="preserve"> </w:t>
      </w:r>
      <w:r>
        <w:rPr>
          <w:rFonts w:ascii="Lucida Sans"/>
          <w:b/>
          <w:color w:val="FFFFFF"/>
          <w:spacing w:val="-6"/>
          <w:w w:val="95"/>
          <w:sz w:val="32"/>
          <w:szCs w:val="32"/>
        </w:rPr>
        <w:t>CHART</w:t>
      </w:r>
      <w:r>
        <w:rPr>
          <w:rFonts w:hint="eastAsia" w:ascii="Lucida Sans" w:eastAsia="宋体"/>
          <w:b/>
          <w:color w:val="FFFFFF"/>
          <w:spacing w:val="-6"/>
          <w:w w:val="95"/>
          <w:sz w:val="32"/>
          <w:szCs w:val="32"/>
          <w:lang w:val="en-US" w:eastAsia="zh-CN"/>
        </w:rPr>
        <w:t>尺寸图表</w:t>
      </w:r>
    </w:p>
    <w:p>
      <w:pPr>
        <w:tabs>
          <w:tab w:val="left" w:pos="1044"/>
          <w:tab w:val="left" w:pos="1759"/>
        </w:tabs>
        <w:spacing w:before="50"/>
        <w:ind w:left="650" w:leftChars="150" w:right="0" w:hanging="320" w:hangingChars="100"/>
        <w:jc w:val="left"/>
        <w:rPr>
          <w:rFonts w:hint="eastAsia" w:ascii="Lucida Sans" w:hAnsi="Calibri" w:eastAsia="宋体" w:cs="Calibri"/>
          <w:b/>
          <w:color w:val="231F20"/>
          <w:sz w:val="32"/>
          <w:lang w:val="en-US" w:eastAsia="zh-CN"/>
        </w:rPr>
      </w:pPr>
      <w:r>
        <w:rPr>
          <w:rFonts w:ascii="Lucida Sans" w:hAnsi="Calibri" w:eastAsia="Calibri" w:cs="Calibri"/>
          <w:b/>
          <w:color w:val="231F20"/>
          <w:sz w:val="32"/>
        </w:rPr>
        <w:t>A</w:t>
      </w:r>
      <w:r>
        <w:rPr>
          <w:rFonts w:ascii="Lucida Sans" w:hAnsi="Calibri" w:eastAsia="Calibri" w:cs="Calibri"/>
          <w:b/>
          <w:color w:val="231F20"/>
          <w:sz w:val="32"/>
        </w:rPr>
        <w:tab/>
      </w:r>
      <w:r>
        <w:rPr>
          <w:rFonts w:hint="eastAsia" w:ascii="Lucida Sans" w:hAnsi="Calibri" w:eastAsia="宋体" w:cs="Calibri"/>
          <w:b/>
          <w:color w:val="231F20"/>
          <w:sz w:val="32"/>
          <w:lang w:val="en-US" w:eastAsia="zh-CN"/>
        </w:rPr>
        <w:t xml:space="preserve">   </w:t>
      </w:r>
      <w:r>
        <w:rPr>
          <w:rFonts w:ascii="Lucida Sans" w:hAnsi="Calibri" w:eastAsia="Calibri" w:cs="Calibri"/>
          <w:b/>
          <w:color w:val="231F20"/>
          <w:position w:val="1"/>
          <w:sz w:val="32"/>
        </w:rPr>
        <w:t>B</w:t>
      </w:r>
      <w:r>
        <w:rPr>
          <w:rFonts w:hint="eastAsia" w:ascii="Lucida Sans" w:hAnsi="Calibri" w:eastAsia="宋体" w:cs="Calibri"/>
          <w:b/>
          <w:color w:val="231F20"/>
          <w:position w:val="1"/>
          <w:sz w:val="32"/>
          <w:lang w:val="en-US" w:eastAsia="zh-CN"/>
        </w:rPr>
        <w:t xml:space="preserve">      </w:t>
      </w:r>
      <w:r>
        <w:rPr>
          <w:rFonts w:ascii="Lucida Sans" w:hAnsi="Calibri" w:eastAsia="Calibri" w:cs="Calibri"/>
          <w:b/>
          <w:color w:val="231F20"/>
          <w:spacing w:val="-20"/>
          <w:w w:val="90"/>
          <w:position w:val="1"/>
          <w:sz w:val="32"/>
        </w:rPr>
        <w:t>C</w:t>
      </w:r>
      <w:r>
        <w:rPr>
          <w:rFonts w:hint="eastAsia" w:ascii="Lucida Sans" w:hAnsi="Calibri" w:eastAsia="宋体" w:cs="Calibri"/>
          <w:b/>
          <w:color w:val="231F20"/>
          <w:spacing w:val="-20"/>
          <w:w w:val="90"/>
          <w:position w:val="1"/>
          <w:sz w:val="32"/>
          <w:lang w:val="en-US" w:eastAsia="zh-CN"/>
        </w:rPr>
        <w:t xml:space="preserve">      </w:t>
      </w:r>
      <w:r>
        <w:rPr>
          <w:rFonts w:hint="eastAsia" w:ascii="Lucida Sans" w:hAnsi="Calibri" w:eastAsia="宋体" w:cs="Calibri"/>
          <w:b/>
          <w:color w:val="231F20"/>
          <w:sz w:val="32"/>
          <w:lang w:val="en-US" w:eastAsia="zh-CN"/>
        </w:rPr>
        <w:t xml:space="preserve">        </w:t>
      </w:r>
    </w:p>
    <w:p>
      <w:pPr>
        <w:spacing w:before="0" w:line="287" w:lineRule="exact"/>
        <w:ind w:right="0"/>
        <w:jc w:val="left"/>
        <w:rPr>
          <w:rFonts w:ascii="Calibri" w:hAnsi="Calibri" w:eastAsia="Calibri" w:cs="Calibri"/>
          <w:color w:val="231F20"/>
          <w:sz w:val="24"/>
        </w:rPr>
      </w:pPr>
      <w:r>
        <w:rPr>
          <w:sz w:val="24"/>
        </w:rPr>
        <w:pict>
          <v:shape id="_x0000_s1110" o:spid="_x0000_s1110" o:spt="202" type="#_x0000_t202" style="position:absolute;left:0pt;margin-left:215pt;margin-top:8.55pt;height:19.3pt;width:72.85pt;z-index:503307264;mso-width-relative:page;mso-height-relative:page;" filled="f" stroked="f" coordsize="21600,21600">
            <v:path/>
            <v:fill on="f" focussize="0,0"/>
            <v:stroke on="f"/>
            <v:imagedata o:title=""/>
            <o:lock v:ext="edit" aspectratio="f"/>
            <v:textbox>
              <w:txbxContent>
                <w:p>
                  <w:r>
                    <w:rPr>
                      <w:rFonts w:hint="eastAsia"/>
                    </w:rPr>
                    <w:t>12.518</w:t>
                  </w:r>
                  <w:r>
                    <w:rPr>
                      <w:rFonts w:hint="eastAsia" w:eastAsia="宋体"/>
                      <w:lang w:val="en-US" w:eastAsia="zh-CN"/>
                    </w:rPr>
                    <w:t xml:space="preserve">  </w:t>
                  </w:r>
                  <w:r>
                    <w:rPr>
                      <w:rFonts w:hint="eastAsia"/>
                    </w:rPr>
                    <w:t xml:space="preserve"> 1.75</w:t>
                  </w:r>
                </w:p>
              </w:txbxContent>
            </v:textbox>
          </v:shape>
        </w:pict>
      </w:r>
    </w:p>
    <w:p>
      <w:pPr>
        <w:spacing w:before="0" w:line="287" w:lineRule="exact"/>
        <w:ind w:right="0" w:firstLine="240" w:firstLineChars="100"/>
        <w:jc w:val="left"/>
        <w:rPr>
          <w:rFonts w:hint="default" w:ascii="Calibri" w:hAnsi="Calibri" w:eastAsia="宋体" w:cs="Calibri"/>
          <w:sz w:val="24"/>
          <w:lang w:val="en-US" w:eastAsia="zh-CN"/>
        </w:rPr>
      </w:pPr>
      <w:r>
        <w:rPr>
          <w:sz w:val="24"/>
        </w:rPr>
        <w:pict>
          <v:shape id="_x0000_s1111" o:spid="_x0000_s1111" o:spt="202" type="#_x0000_t202" style="position:absolute;left:0pt;margin-left:215pt;margin-top:11.85pt;height:19.3pt;width:72.85pt;z-index:-1291813888;mso-width-relative:page;mso-height-relative:page;" filled="f" stroked="f" coordsize="21600,21600">
            <v:path/>
            <v:fill on="f" focussize="0,0"/>
            <v:stroke on="f"/>
            <v:imagedata o:title=""/>
            <o:lock v:ext="edit" aspectratio="f"/>
            <v:textbox>
              <w:txbxContent>
                <w:p>
                  <w:r>
                    <w:rPr>
                      <w:rFonts w:hint="eastAsia"/>
                    </w:rPr>
                    <w:t>12.51</w:t>
                  </w:r>
                  <w:r>
                    <w:rPr>
                      <w:rFonts w:hint="eastAsia" w:eastAsia="宋体"/>
                      <w:lang w:val="en-US" w:eastAsia="zh-CN"/>
                    </w:rPr>
                    <w:t xml:space="preserve">7  </w:t>
                  </w:r>
                  <w:r>
                    <w:rPr>
                      <w:rFonts w:hint="eastAsia"/>
                    </w:rPr>
                    <w:t xml:space="preserve"> 1.75</w:t>
                  </w:r>
                </w:p>
              </w:txbxContent>
            </v:textbox>
          </v:shape>
        </w:pict>
      </w:r>
      <w:r>
        <w:rPr>
          <w:rFonts w:ascii="Calibri" w:hAnsi="Calibri" w:eastAsia="Calibri" w:cs="Calibri"/>
          <w:color w:val="231F20"/>
          <w:sz w:val="24"/>
        </w:rPr>
        <w:t>3.937</w:t>
      </w:r>
      <w:r>
        <w:rPr>
          <w:rFonts w:hint="eastAsia" w:ascii="Calibri" w:hAnsi="Calibri" w:eastAsia="宋体" w:cs="Calibri"/>
          <w:color w:val="231F20"/>
          <w:sz w:val="24"/>
          <w:lang w:val="en-US" w:eastAsia="zh-CN"/>
        </w:rPr>
        <w:t xml:space="preserve"> </w:t>
      </w:r>
      <w:r>
        <w:rPr>
          <w:rFonts w:ascii="Calibri" w:hAnsi="Calibri" w:eastAsia="Calibri" w:cs="Calibri"/>
          <w:color w:val="231F20"/>
          <w:sz w:val="24"/>
        </w:rPr>
        <w:t>.810</w:t>
      </w:r>
      <w:r>
        <w:rPr>
          <w:rFonts w:hint="eastAsia" w:ascii="Calibri" w:hAnsi="Calibri" w:eastAsia="宋体" w:cs="Calibri"/>
          <w:color w:val="231F20"/>
          <w:sz w:val="24"/>
          <w:lang w:val="en-US" w:eastAsia="zh-CN"/>
        </w:rPr>
        <w:t xml:space="preserve">    10.00    6.125   8.852   8.662 </w:t>
      </w:r>
    </w:p>
    <w:p>
      <w:pPr>
        <w:spacing w:before="7"/>
        <w:ind w:right="0" w:firstLine="240" w:firstLineChars="100"/>
        <w:jc w:val="left"/>
        <w:rPr>
          <w:rFonts w:hint="eastAsia" w:ascii="Calibri" w:hAnsi="Calibri" w:eastAsia="宋体" w:cs="Calibri"/>
          <w:sz w:val="24"/>
          <w:lang w:val="en-US" w:eastAsia="zh-CN"/>
        </w:rPr>
      </w:pPr>
      <w:r>
        <w:rPr>
          <w:rFonts w:ascii="Calibri" w:hAnsi="Calibri" w:eastAsia="Calibri" w:cs="Calibri"/>
          <w:color w:val="231F20"/>
          <w:sz w:val="24"/>
        </w:rPr>
        <w:t>4.437</w:t>
      </w:r>
      <w:r>
        <w:rPr>
          <w:rFonts w:hint="eastAsia" w:ascii="Calibri" w:hAnsi="Calibri" w:eastAsia="宋体" w:cs="Calibri"/>
          <w:color w:val="231F20"/>
          <w:sz w:val="24"/>
          <w:lang w:val="en-US" w:eastAsia="zh-CN"/>
        </w:rPr>
        <w:t xml:space="preserve"> .810    10.00    6.125   8.851   8.662</w:t>
      </w:r>
    </w:p>
    <w:p>
      <w:pPr>
        <w:spacing w:before="39" w:line="235" w:lineRule="auto"/>
        <w:ind w:right="38"/>
        <w:jc w:val="center"/>
        <w:rPr>
          <w:rFonts w:ascii="Calibri" w:hAnsi="Calibri" w:eastAsia="Calibri" w:cs="Calibri"/>
          <w:color w:val="231F20"/>
          <w:w w:val="105"/>
          <w:sz w:val="13"/>
        </w:rPr>
      </w:pPr>
      <w:r>
        <w:rPr>
          <w:rFonts w:ascii="Calibri" w:hAnsi="Calibri" w:eastAsia="Calibri" w:cs="Calibri"/>
          <w:color w:val="231F20"/>
          <w:w w:val="105"/>
          <w:sz w:val="13"/>
        </w:rPr>
        <w:t>Confidential, U.S. Pat. No. 7,178,806. These drawings and specifications are the property of CinchSeal, LLC. Not to be released, or used for any manufacturing or sales withoutwritten permission. Other sizes and metric available.</w:t>
      </w:r>
    </w:p>
    <w:p>
      <w:pPr>
        <w:spacing w:before="39" w:line="235" w:lineRule="auto"/>
        <w:ind w:right="38"/>
        <w:jc w:val="center"/>
        <w:rPr>
          <w:rFonts w:ascii="Calibri" w:hAnsi="Calibri" w:eastAsia="Calibri" w:cs="Calibri"/>
          <w:color w:val="231F20"/>
          <w:w w:val="105"/>
          <w:sz w:val="13"/>
        </w:rPr>
      </w:pPr>
      <w:r>
        <w:rPr>
          <w:rFonts w:hint="eastAsia" w:ascii="Calibri" w:hAnsi="Calibri" w:eastAsia="Calibri" w:cs="Calibri"/>
          <w:color w:val="231F20"/>
          <w:w w:val="105"/>
          <w:sz w:val="13"/>
        </w:rPr>
        <w:t>机密，美国专利7,178,806号。图纸和规格均为</w:t>
      </w:r>
      <w:r>
        <w:rPr>
          <w:rFonts w:hint="eastAsia" w:ascii="Calibri" w:hAnsi="Calibri" w:eastAsia="宋体" w:cs="Calibri"/>
          <w:color w:val="231F20"/>
          <w:w w:val="105"/>
          <w:sz w:val="13"/>
          <w:lang w:val="en-US" w:eastAsia="zh-CN"/>
        </w:rPr>
        <w:t>辛驰密封</w:t>
      </w:r>
      <w:r>
        <w:rPr>
          <w:rFonts w:hint="eastAsia" w:ascii="Calibri" w:hAnsi="Calibri" w:eastAsia="Calibri" w:cs="Calibri"/>
          <w:color w:val="231F20"/>
          <w:w w:val="105"/>
          <w:sz w:val="13"/>
        </w:rPr>
        <w:t>有限公司的财产。未经书面许可，不得发布或用于任何生产或销售用途。提供其他尺寸和度量标准。</w:t>
      </w:r>
    </w:p>
    <w:p>
      <w:pPr>
        <w:spacing w:before="39" w:line="235" w:lineRule="auto"/>
        <w:ind w:right="38"/>
        <w:jc w:val="center"/>
        <w:rPr>
          <w:rFonts w:ascii="Calibri" w:hAnsi="Calibri" w:eastAsia="Calibri" w:cs="Calibri"/>
          <w:color w:val="231F20"/>
          <w:w w:val="105"/>
          <w:sz w:val="13"/>
        </w:rPr>
      </w:pPr>
    </w:p>
    <w:p>
      <w:pPr>
        <w:jc w:val="center"/>
        <w:rPr>
          <w:rFonts w:ascii="Lucida Sans"/>
          <w:b/>
          <w:color w:val="22614A"/>
          <w:sz w:val="32"/>
        </w:rPr>
      </w:pPr>
      <w:r>
        <w:rPr>
          <w:rFonts w:ascii="Lucida Sans"/>
          <w:b/>
          <w:color w:val="22614A"/>
          <w:sz w:val="32"/>
        </w:rPr>
        <w:t>How</w:t>
      </w:r>
      <w:r>
        <w:rPr>
          <w:rFonts w:ascii="Lucida Sans"/>
          <w:b/>
          <w:color w:val="22614A"/>
          <w:spacing w:val="-70"/>
          <w:sz w:val="32"/>
        </w:rPr>
        <w:t xml:space="preserve"> </w:t>
      </w:r>
      <w:r>
        <w:rPr>
          <w:rFonts w:ascii="Lucida Sans"/>
          <w:b/>
          <w:color w:val="22614A"/>
          <w:sz w:val="32"/>
        </w:rPr>
        <w:t>the</w:t>
      </w:r>
      <w:r>
        <w:rPr>
          <w:rFonts w:ascii="Lucida Sans"/>
          <w:b/>
          <w:color w:val="22614A"/>
          <w:spacing w:val="-69"/>
          <w:sz w:val="32"/>
        </w:rPr>
        <w:t xml:space="preserve"> </w:t>
      </w:r>
      <w:r>
        <w:rPr>
          <w:rFonts w:ascii="Lucida Sans"/>
          <w:b/>
          <w:color w:val="22614A"/>
          <w:sz w:val="32"/>
        </w:rPr>
        <w:t>7620</w:t>
      </w:r>
      <w:r>
        <w:rPr>
          <w:rFonts w:ascii="Lucida Sans"/>
          <w:b/>
          <w:color w:val="22614A"/>
          <w:spacing w:val="-69"/>
          <w:sz w:val="32"/>
        </w:rPr>
        <w:t xml:space="preserve"> </w:t>
      </w:r>
      <w:r>
        <w:rPr>
          <w:rFonts w:ascii="Lucida Sans"/>
          <w:b/>
          <w:color w:val="22614A"/>
          <w:sz w:val="32"/>
        </w:rPr>
        <w:t>&amp;</w:t>
      </w:r>
      <w:r>
        <w:rPr>
          <w:rFonts w:ascii="Lucida Sans"/>
          <w:b/>
          <w:color w:val="22614A"/>
          <w:spacing w:val="-69"/>
          <w:sz w:val="32"/>
        </w:rPr>
        <w:t xml:space="preserve"> </w:t>
      </w:r>
      <w:r>
        <w:rPr>
          <w:rFonts w:ascii="Lucida Sans"/>
          <w:b/>
          <w:color w:val="22614A"/>
          <w:sz w:val="32"/>
        </w:rPr>
        <w:t>7650</w:t>
      </w:r>
      <w:r>
        <w:rPr>
          <w:rFonts w:ascii="Lucida Sans"/>
          <w:b/>
          <w:color w:val="22614A"/>
          <w:spacing w:val="-70"/>
          <w:sz w:val="32"/>
        </w:rPr>
        <w:t xml:space="preserve"> </w:t>
      </w:r>
      <w:r>
        <w:rPr>
          <w:rFonts w:ascii="Lucida Sans"/>
          <w:b/>
          <w:color w:val="22614A"/>
          <w:sz w:val="32"/>
        </w:rPr>
        <w:t>Series</w:t>
      </w:r>
      <w:r>
        <w:rPr>
          <w:rFonts w:ascii="Lucida Sans"/>
          <w:b/>
          <w:color w:val="22614A"/>
          <w:spacing w:val="-69"/>
          <w:sz w:val="32"/>
        </w:rPr>
        <w:t xml:space="preserve"> </w:t>
      </w:r>
      <w:r>
        <w:rPr>
          <w:rFonts w:ascii="Lucida Sans"/>
          <w:b/>
          <w:color w:val="22614A"/>
          <w:sz w:val="32"/>
        </w:rPr>
        <w:t>Works</w:t>
      </w:r>
    </w:p>
    <w:p>
      <w:pPr>
        <w:spacing w:before="135"/>
        <w:ind w:left="1004" w:right="0" w:firstLine="0"/>
        <w:jc w:val="left"/>
        <w:rPr>
          <w:rFonts w:hint="default" w:ascii="Lucida Sans" w:eastAsia="宋体"/>
          <w:b/>
          <w:color w:val="22614A"/>
          <w:sz w:val="32"/>
          <w:lang w:val="en-US" w:eastAsia="zh-CN"/>
        </w:rPr>
      </w:pPr>
      <w:r>
        <w:rPr>
          <w:rFonts w:hint="eastAsia" w:ascii="Lucida Sans" w:eastAsia="宋体"/>
          <w:b/>
          <w:color w:val="22614A"/>
          <w:sz w:val="32"/>
          <w:lang w:val="en-US" w:eastAsia="zh-CN"/>
        </w:rPr>
        <w:t>7620&amp;7650系列的工作原理</w:t>
      </w:r>
    </w:p>
    <w:p>
      <w:pPr>
        <w:pStyle w:val="4"/>
        <w:spacing w:before="145" w:line="206" w:lineRule="auto"/>
        <w:ind w:left="870" w:right="113" w:firstLine="255"/>
        <w:jc w:val="both"/>
        <w:rPr>
          <w:color w:val="231F20"/>
          <w:w w:val="105"/>
        </w:rPr>
      </w:pPr>
      <w:r>
        <w:rPr>
          <w:sz w:val="18"/>
        </w:rPr>
        <w:pict>
          <v:shape id="_x0000_s1113" o:spid="_x0000_s1113" o:spt="202" type="#_x0000_t202" style="position:absolute;left:0pt;margin-left:8.85pt;margin-top:70.05pt;height:16.5pt;width:18.9pt;z-index:-520078336;mso-width-relative:page;mso-height-relative:page;" filled="f" stroked="f" coordsize="21600,21600">
            <v:path/>
            <v:fill on="f" focussize="0,0"/>
            <v:stroke on="f"/>
            <v:imagedata o:title=""/>
            <o:lock v:ext="edit" aspectratio="f"/>
            <v:textbox>
              <w:txbxContent>
                <w:p>
                  <w:pPr>
                    <w:rPr>
                      <w:rFonts w:hint="default" w:eastAsia="宋体"/>
                      <w:sz w:val="22"/>
                      <w:szCs w:val="22"/>
                      <w:lang w:val="en-US" w:eastAsia="zh-CN"/>
                    </w:rPr>
                  </w:pPr>
                  <w:r>
                    <w:rPr>
                      <w:rFonts w:hint="eastAsia" w:eastAsia="宋体"/>
                      <w:sz w:val="18"/>
                      <w:szCs w:val="18"/>
                      <w:lang w:val="en-US" w:eastAsia="zh-CN"/>
                    </w:rPr>
                    <w:t>4</w:t>
                  </w:r>
                </w:p>
              </w:txbxContent>
            </v:textbox>
          </v:shape>
        </w:pict>
      </w:r>
      <w:r>
        <w:rPr>
          <w:sz w:val="18"/>
        </w:rPr>
        <w:pict>
          <v:shape id="_x0000_s1115" o:spid="_x0000_s1115" o:spt="202" type="#_x0000_t202" style="position:absolute;left:0pt;margin-left:8.65pt;margin-top:131.25pt;height:16.5pt;width:18.9pt;z-index:-2063549440;mso-width-relative:page;mso-height-relative:page;" filled="f" stroked="f" coordsize="21600,21600">
            <v:path/>
            <v:fill on="f" focussize="0,0"/>
            <v:stroke on="f" joinstyle="miter"/>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5</w:t>
                  </w:r>
                </w:p>
              </w:txbxContent>
            </v:textbox>
          </v:shape>
        </w:pict>
      </w:r>
      <w:r>
        <w:rPr>
          <w:sz w:val="18"/>
        </w:rPr>
        <w:pict>
          <v:shape id="_x0000_s1114" o:spid="_x0000_s1114" o:spt="202" type="#_x0000_t202" style="position:absolute;left:0pt;margin-left:3.1pt;margin-top:110.4pt;height:16.5pt;width:18.9pt;z-index:-1291813888;mso-width-relative:page;mso-height-relative:page;" filled="f" stroked="f" coordsize="21600,21600">
            <v:path/>
            <v:fill on="f" focussize="0,0"/>
            <v:stroke on="f" joinstyle="miter"/>
            <v:imagedata o:title=""/>
            <o:lock v:ext="edit" aspectratio="f"/>
            <v:textbox>
              <w:txbxContent>
                <w:p>
                  <w:pPr>
                    <w:rPr>
                      <w:rFonts w:hint="default" w:eastAsia="宋体"/>
                      <w:sz w:val="22"/>
                      <w:szCs w:val="22"/>
                      <w:lang w:val="en-US" w:eastAsia="zh-CN"/>
                    </w:rPr>
                  </w:pPr>
                  <w:r>
                    <w:rPr>
                      <w:rFonts w:hint="eastAsia" w:eastAsia="宋体"/>
                      <w:sz w:val="18"/>
                      <w:szCs w:val="18"/>
                      <w:lang w:val="en-US" w:eastAsia="zh-CN"/>
                    </w:rPr>
                    <w:t>2</w:t>
                  </w:r>
                </w:p>
              </w:txbxContent>
            </v:textbox>
          </v:shape>
        </w:pict>
      </w:r>
      <w:r>
        <w:rPr>
          <w:color w:val="231F20"/>
          <w:w w:val="105"/>
        </w:rPr>
        <w:t xml:space="preserve">The key component in the both the 7620 and 7650 seal is the blue elastomer that is molded out of an FDA approved silicon material </w:t>
      </w:r>
      <w:r>
        <w:rPr>
          <w:color w:val="231F20"/>
          <w:spacing w:val="-4"/>
          <w:w w:val="105"/>
        </w:rPr>
        <w:t xml:space="preserve">that  </w:t>
      </w:r>
      <w:r>
        <w:rPr>
          <w:color w:val="231F20"/>
          <w:w w:val="105"/>
        </w:rPr>
        <w:t xml:space="preserve">is very durable and can handle temperatures up to </w:t>
      </w:r>
      <w:r>
        <w:rPr>
          <w:color w:val="231F20"/>
          <w:spacing w:val="-4"/>
          <w:w w:val="105"/>
        </w:rPr>
        <w:t xml:space="preserve">400F. </w:t>
      </w:r>
      <w:r>
        <w:rPr>
          <w:color w:val="231F20"/>
          <w:w w:val="105"/>
        </w:rPr>
        <w:t xml:space="preserve">The elastomer is molded slightly smaller than the shaft size so that an interference fit with the shaft is achieved. This snug fit seals the shaft and stops </w:t>
      </w:r>
      <w:r>
        <w:rPr>
          <w:color w:val="231F20"/>
          <w:spacing w:val="-4"/>
          <w:w w:val="105"/>
        </w:rPr>
        <w:t xml:space="preserve">mate- </w:t>
      </w:r>
      <w:r>
        <w:rPr>
          <w:color w:val="231F20"/>
          <w:w w:val="105"/>
        </w:rPr>
        <w:t>rial from leaking out as well as causing the internal seal parts to turn with the shaft. Unlike mechanical packing and lip seals that are station- ary and damage rotating shafts, our elastomer spins with the shaft thus eliminating any chance of shaft wear and damage. As the elastomer turns with the shaft it drives two rotating faces that we call “rotor</w:t>
      </w:r>
      <w:r>
        <w:rPr>
          <w:color w:val="231F20"/>
          <w:spacing w:val="-30"/>
          <w:w w:val="105"/>
        </w:rPr>
        <w:t xml:space="preserve"> </w:t>
      </w:r>
      <w:r>
        <w:rPr>
          <w:color w:val="231F20"/>
          <w:w w:val="105"/>
        </w:rPr>
        <w:t>cups”</w:t>
      </w:r>
      <w:r>
        <w:rPr>
          <w:rFonts w:hint="eastAsia" w:eastAsia="宋体"/>
          <w:color w:val="231F20"/>
          <w:w w:val="105"/>
          <w:lang w:val="en-US" w:eastAsia="zh-CN"/>
        </w:rPr>
        <w:t xml:space="preserve"> </w:t>
      </w:r>
      <w:r>
        <w:rPr>
          <w:color w:val="231F20"/>
          <w:w w:val="105"/>
        </w:rPr>
        <w:t>that are compressed with optimum load against stationary faces to</w:t>
      </w:r>
      <w:r>
        <w:rPr>
          <w:color w:val="231F20"/>
          <w:spacing w:val="35"/>
          <w:w w:val="105"/>
        </w:rPr>
        <w:t xml:space="preserve"> </w:t>
      </w:r>
      <w:r>
        <w:rPr>
          <w:color w:val="231F20"/>
          <w:w w:val="105"/>
        </w:rPr>
        <w:t>seal</w:t>
      </w:r>
      <w:r>
        <w:rPr>
          <w:rFonts w:hint="eastAsia" w:eastAsia="宋体"/>
          <w:color w:val="231F20"/>
          <w:w w:val="105"/>
          <w:lang w:val="en-US" w:eastAsia="zh-CN"/>
        </w:rPr>
        <w:t xml:space="preserve"> </w:t>
      </w:r>
      <w:r>
        <w:rPr>
          <w:color w:val="231F20"/>
          <w:w w:val="105"/>
        </w:rPr>
        <w:t>the potential leak paths. We offer both the 7620 model with solid in- ternals and the 7650 model with split internals that is designed to be repaired with a split repair kit.</w:t>
      </w:r>
    </w:p>
    <w:p>
      <w:pPr>
        <w:pStyle w:val="4"/>
        <w:spacing w:before="9" w:line="206" w:lineRule="auto"/>
        <w:ind w:left="870" w:right="113" w:hanging="1"/>
        <w:jc w:val="both"/>
        <w:rPr>
          <w:color w:val="231F20"/>
          <w:w w:val="105"/>
        </w:rPr>
      </w:pPr>
      <w:r>
        <w:rPr>
          <w:sz w:val="18"/>
        </w:rPr>
        <w:pict>
          <v:shape id="_x0000_s1116" o:spid="_x0000_s1116" o:spt="202" type="#_x0000_t202" style="position:absolute;left:0pt;margin-left:2.95pt;margin-top:28.75pt;height:16.5pt;width:18.9pt;z-index:1459682304;mso-width-relative:page;mso-height-relative:page;" filled="f" stroked="f" coordsize="21600,21600">
            <v:path/>
            <v:fill on="f" focussize="0,0"/>
            <v:stroke on="f" joinstyle="miter"/>
            <v:imagedata o:title=""/>
            <o:lock v:ext="edit" aspectratio="f"/>
            <v:textbox>
              <w:txbxContent>
                <w:p>
                  <w:pPr>
                    <w:rPr>
                      <w:rFonts w:hint="default" w:eastAsia="宋体"/>
                      <w:sz w:val="18"/>
                      <w:szCs w:val="18"/>
                      <w:lang w:val="en-US" w:eastAsia="zh-CN"/>
                    </w:rPr>
                  </w:pPr>
                  <w:r>
                    <w:rPr>
                      <w:rFonts w:hint="eastAsia" w:eastAsia="宋体"/>
                      <w:sz w:val="18"/>
                      <w:szCs w:val="18"/>
                      <w:lang w:val="en-US" w:eastAsia="zh-CN"/>
                    </w:rPr>
                    <w:t>1</w:t>
                  </w:r>
                </w:p>
              </w:txbxContent>
            </v:textbox>
          </v:shape>
        </w:pict>
      </w:r>
      <w:r>
        <w:rPr>
          <w:rFonts w:hint="eastAsia"/>
          <w:color w:val="231F20"/>
          <w:w w:val="105"/>
        </w:rPr>
        <w:t>7620和7650密封的关键部件均为蓝色弹性体，</w:t>
      </w:r>
      <w:bookmarkStart w:id="1" w:name="OLE_LINK2"/>
      <w:r>
        <w:rPr>
          <w:rFonts w:hint="eastAsia"/>
          <w:color w:val="231F20"/>
          <w:w w:val="105"/>
        </w:rPr>
        <w:t>由美国食品及药物管理局批准的硅胶制成，非常耐用</w:t>
      </w:r>
      <w:bookmarkEnd w:id="1"/>
      <w:r>
        <w:rPr>
          <w:rFonts w:hint="eastAsia"/>
          <w:color w:val="231F20"/>
          <w:w w:val="105"/>
        </w:rPr>
        <w:t>，可承受高达400°F的温度。弹性体的模制尺寸略小于轴的尺寸，</w:t>
      </w:r>
      <w:bookmarkStart w:id="2" w:name="OLE_LINK3"/>
      <w:r>
        <w:rPr>
          <w:rFonts w:hint="eastAsia"/>
          <w:color w:val="231F20"/>
          <w:w w:val="105"/>
        </w:rPr>
        <w:t>与轴过盈配合</w:t>
      </w:r>
      <w:bookmarkEnd w:id="2"/>
      <w:r>
        <w:rPr>
          <w:rFonts w:hint="eastAsia"/>
          <w:color w:val="231F20"/>
          <w:w w:val="105"/>
        </w:rPr>
        <w:t>。这种紧密配合不但对轴起到密封作用，防止原料泄漏，而且使内部密封组件随轴一起旋转。不像机械填料和唇形密封是固定的，会损坏旋转轴，我们的弹性体随轴旋转，从而消除轴磨损和损坏的可能性。当弹性体随轴旋转时，它会带动两个旋转面旋转，我们称之为“转子杯”，它们以最佳负载压在固定面上，对潜在的泄漏路径进行密封。我们提供的7620型号是固定内部结构，7650型号是剖分式内部结构，旨在利用剖分式维修包进行维修。</w:t>
      </w:r>
    </w:p>
    <w:p>
      <w:pPr>
        <w:spacing w:before="0" w:line="125" w:lineRule="exact"/>
        <w:ind w:right="0"/>
        <w:jc w:val="left"/>
        <w:rPr>
          <w:rFonts w:ascii="Arial"/>
          <w:sz w:val="14"/>
        </w:rPr>
      </w:pPr>
      <w:r>
        <w:rPr>
          <w:rFonts w:ascii="Arial"/>
          <w:color w:val="231F20"/>
          <w:sz w:val="14"/>
          <w:shd w:val="clear" w:color="auto" w:fill="FFFFFF"/>
        </w:rPr>
        <w:t xml:space="preserve"> </w:t>
      </w:r>
    </w:p>
    <w:p>
      <w:pPr>
        <w:pStyle w:val="4"/>
        <w:spacing w:line="183" w:lineRule="exact"/>
        <w:ind w:left="3080" w:right="2325"/>
        <w:jc w:val="center"/>
        <w:rPr>
          <w:rFonts w:ascii="Lucida Sans"/>
          <w:b/>
          <w:color w:val="231F20"/>
        </w:rPr>
      </w:pPr>
      <w:r>
        <w:rPr>
          <w:rFonts w:ascii="Lucida Sans"/>
          <w:b/>
          <w:color w:val="231F20"/>
        </w:rPr>
        <w:t>7620 Model</w:t>
      </w:r>
    </w:p>
    <w:p>
      <w:pPr>
        <w:pStyle w:val="4"/>
        <w:spacing w:line="183" w:lineRule="exact"/>
        <w:ind w:left="3080" w:right="2325"/>
        <w:jc w:val="center"/>
        <w:rPr>
          <w:rFonts w:hint="default" w:ascii="Lucida Sans" w:eastAsia="宋体"/>
          <w:b/>
          <w:color w:val="231F20"/>
          <w:lang w:val="en-US" w:eastAsia="zh-CN"/>
        </w:rPr>
      </w:pPr>
      <w:r>
        <w:rPr>
          <w:rFonts w:hint="eastAsia" w:ascii="Lucida Sans" w:eastAsia="宋体"/>
          <w:b/>
          <w:color w:val="231F20"/>
          <w:lang w:val="en-US" w:eastAsia="zh-CN"/>
        </w:rPr>
        <w:t>7620型</w:t>
      </w:r>
    </w:p>
    <w:p>
      <w:pPr>
        <w:pStyle w:val="4"/>
        <w:tabs>
          <w:tab w:val="left" w:pos="1131"/>
        </w:tabs>
        <w:spacing w:before="15" w:line="201" w:lineRule="auto"/>
        <w:ind w:left="870" w:right="113" w:hanging="577"/>
        <w:jc w:val="both"/>
      </w:pPr>
      <w:r>
        <w:rPr>
          <w:rFonts w:ascii="Times New Roman"/>
          <w:color w:val="231F20"/>
          <w:position w:val="-3"/>
          <w:sz w:val="14"/>
          <w:shd w:val="clear" w:color="auto" w:fill="FFFFFF"/>
        </w:rPr>
        <w:t xml:space="preserve"> </w:t>
      </w:r>
      <w:r>
        <w:rPr>
          <w:rFonts w:ascii="Times New Roman"/>
          <w:color w:val="231F20"/>
          <w:spacing w:val="-21"/>
          <w:position w:val="-3"/>
          <w:sz w:val="14"/>
          <w:shd w:val="clear" w:color="auto" w:fill="FFFFFF"/>
        </w:rPr>
        <w:t xml:space="preserve"> </w:t>
      </w:r>
      <w:r>
        <w:rPr>
          <w:rFonts w:ascii="Arial"/>
          <w:color w:val="231F20"/>
          <w:w w:val="105"/>
          <w:position w:val="-3"/>
          <w:sz w:val="14"/>
        </w:rPr>
        <w:tab/>
      </w:r>
      <w:r>
        <w:rPr>
          <w:rFonts w:ascii="Arial"/>
          <w:color w:val="231F20"/>
          <w:w w:val="105"/>
          <w:position w:val="-3"/>
          <w:sz w:val="14"/>
        </w:rPr>
        <w:tab/>
      </w:r>
      <w:r>
        <w:rPr>
          <w:color w:val="231F20"/>
          <w:w w:val="105"/>
        </w:rPr>
        <w:t>In the 7620 model, the internal sealing parts are solid and the seal must be unbolted and slide off an empty shaft to be rebuilt. The rotor cups are made out of aluminum that we then hard coat anodize to make</w:t>
      </w:r>
      <w:r>
        <w:rPr>
          <w:color w:val="231F20"/>
          <w:spacing w:val="18"/>
          <w:w w:val="105"/>
        </w:rPr>
        <w:t xml:space="preserve"> </w:t>
      </w:r>
      <w:r>
        <w:rPr>
          <w:color w:val="231F20"/>
          <w:w w:val="105"/>
        </w:rPr>
        <w:t>the</w:t>
      </w:r>
      <w:r>
        <w:rPr>
          <w:color w:val="231F20"/>
          <w:spacing w:val="18"/>
          <w:w w:val="105"/>
        </w:rPr>
        <w:t xml:space="preserve"> </w:t>
      </w:r>
      <w:r>
        <w:rPr>
          <w:color w:val="231F20"/>
          <w:w w:val="105"/>
        </w:rPr>
        <w:t>surface</w:t>
      </w:r>
      <w:r>
        <w:rPr>
          <w:color w:val="231F20"/>
          <w:spacing w:val="18"/>
          <w:w w:val="105"/>
        </w:rPr>
        <w:t xml:space="preserve"> </w:t>
      </w:r>
      <w:r>
        <w:rPr>
          <w:color w:val="231F20"/>
          <w:spacing w:val="-3"/>
          <w:w w:val="105"/>
        </w:rPr>
        <w:t>harder,</w:t>
      </w:r>
      <w:r>
        <w:rPr>
          <w:color w:val="231F20"/>
          <w:spacing w:val="18"/>
          <w:w w:val="105"/>
        </w:rPr>
        <w:t xml:space="preserve"> </w:t>
      </w:r>
      <w:r>
        <w:rPr>
          <w:color w:val="231F20"/>
          <w:w w:val="105"/>
        </w:rPr>
        <w:t>and</w:t>
      </w:r>
      <w:r>
        <w:rPr>
          <w:color w:val="231F20"/>
          <w:spacing w:val="19"/>
          <w:w w:val="105"/>
        </w:rPr>
        <w:t xml:space="preserve"> </w:t>
      </w:r>
      <w:r>
        <w:rPr>
          <w:color w:val="231F20"/>
          <w:w w:val="105"/>
        </w:rPr>
        <w:t>they</w:t>
      </w:r>
      <w:r>
        <w:rPr>
          <w:color w:val="231F20"/>
          <w:spacing w:val="18"/>
          <w:w w:val="105"/>
        </w:rPr>
        <w:t xml:space="preserve"> </w:t>
      </w:r>
      <w:r>
        <w:rPr>
          <w:color w:val="231F20"/>
          <w:w w:val="105"/>
        </w:rPr>
        <w:t>turn</w:t>
      </w:r>
      <w:r>
        <w:rPr>
          <w:color w:val="231F20"/>
          <w:spacing w:val="18"/>
          <w:w w:val="105"/>
        </w:rPr>
        <w:t xml:space="preserve"> </w:t>
      </w:r>
      <w:r>
        <w:rPr>
          <w:color w:val="231F20"/>
          <w:w w:val="105"/>
        </w:rPr>
        <w:t>against</w:t>
      </w:r>
      <w:r>
        <w:rPr>
          <w:color w:val="231F20"/>
          <w:spacing w:val="18"/>
          <w:w w:val="105"/>
        </w:rPr>
        <w:t xml:space="preserve"> </w:t>
      </w:r>
      <w:r>
        <w:rPr>
          <w:color w:val="231F20"/>
          <w:w w:val="105"/>
        </w:rPr>
        <w:t>stationary</w:t>
      </w:r>
      <w:r>
        <w:rPr>
          <w:color w:val="231F20"/>
          <w:spacing w:val="18"/>
          <w:w w:val="105"/>
        </w:rPr>
        <w:t xml:space="preserve"> </w:t>
      </w:r>
      <w:r>
        <w:rPr>
          <w:color w:val="231F20"/>
          <w:w w:val="105"/>
        </w:rPr>
        <w:t>faces</w:t>
      </w:r>
      <w:r>
        <w:rPr>
          <w:color w:val="231F20"/>
          <w:spacing w:val="19"/>
          <w:w w:val="105"/>
        </w:rPr>
        <w:t xml:space="preserve"> </w:t>
      </w:r>
      <w:r>
        <w:rPr>
          <w:color w:val="231F20"/>
          <w:w w:val="105"/>
        </w:rPr>
        <w:t>which</w:t>
      </w:r>
    </w:p>
    <w:p>
      <w:pPr>
        <w:pStyle w:val="4"/>
        <w:tabs>
          <w:tab w:val="left" w:pos="870"/>
        </w:tabs>
        <w:spacing w:line="206" w:lineRule="auto"/>
        <w:ind w:left="870" w:right="113" w:hanging="708"/>
        <w:jc w:val="both"/>
        <w:rPr>
          <w:color w:val="231F20"/>
          <w:w w:val="105"/>
        </w:rPr>
      </w:pPr>
      <w:r>
        <w:rPr>
          <w:rFonts w:ascii="Arial"/>
          <w:color w:val="231F20"/>
          <w:w w:val="105"/>
          <w:sz w:val="14"/>
        </w:rPr>
        <w:tab/>
      </w:r>
      <w:r>
        <w:rPr>
          <w:color w:val="231F20"/>
          <w:w w:val="105"/>
          <w:position w:val="2"/>
        </w:rPr>
        <w:t>we call stator plates. This rotating face against a stationary face creates</w:t>
      </w:r>
      <w:r>
        <w:rPr>
          <w:color w:val="231F20"/>
          <w:w w:val="105"/>
        </w:rPr>
        <w:t xml:space="preserve"> the primary seal. The PTFE stator plates are the sacrificial part of the seal, and when a repair kit is eventually needed, it would consist of a new solid elastomer and two new PTFE stator plates and the seal is like brand new</w:t>
      </w:r>
      <w:r>
        <w:rPr>
          <w:color w:val="231F20"/>
          <w:spacing w:val="12"/>
          <w:w w:val="105"/>
        </w:rPr>
        <w:t xml:space="preserve"> </w:t>
      </w:r>
      <w:r>
        <w:rPr>
          <w:color w:val="231F20"/>
          <w:w w:val="105"/>
        </w:rPr>
        <w:t>again.</w:t>
      </w:r>
    </w:p>
    <w:p>
      <w:pPr>
        <w:pStyle w:val="4"/>
        <w:tabs>
          <w:tab w:val="left" w:pos="870"/>
        </w:tabs>
        <w:spacing w:line="206" w:lineRule="auto"/>
        <w:ind w:left="930" w:leftChars="405" w:right="113" w:hanging="39" w:hangingChars="21"/>
        <w:jc w:val="both"/>
      </w:pPr>
      <w:r>
        <w:rPr>
          <w:rFonts w:hint="eastAsia"/>
          <w:color w:val="231F20"/>
          <w:w w:val="105"/>
        </w:rPr>
        <w:t>7620型号采用实心内部密封部件，必须拆除密封并从空轴拿下来才能重新组装。转子杯是由硬涂层铝制成的，表面比较坚硬，它们位于我们称之为定子片的固定面的相反面。旋转面与固定面相对而立，从而形成主密封。PTFE定子片是密封的牺牲部件，维修包包括一个新的固定弹性体和两个新的PTFE定子片，使用维修包重装后，密封会变得焕然一新。</w:t>
      </w:r>
    </w:p>
    <w:p>
      <w:pPr>
        <w:pStyle w:val="4"/>
        <w:spacing w:before="107" w:line="203" w:lineRule="exact"/>
        <w:ind w:left="3080" w:right="2325"/>
        <w:jc w:val="center"/>
        <w:rPr>
          <w:rFonts w:ascii="Lucida Sans"/>
          <w:b/>
          <w:color w:val="231F20"/>
        </w:rPr>
      </w:pPr>
      <w:r>
        <w:rPr>
          <w:rFonts w:ascii="Lucida Sans"/>
          <w:b/>
          <w:color w:val="231F20"/>
        </w:rPr>
        <w:t>7650 Model</w:t>
      </w:r>
    </w:p>
    <w:p>
      <w:pPr>
        <w:jc w:val="center"/>
        <w:rPr>
          <w:rFonts w:hint="default"/>
          <w:lang w:val="en-US" w:eastAsia="zh-CN"/>
        </w:rPr>
      </w:pPr>
      <w:r>
        <w:rPr>
          <w:rFonts w:hint="eastAsia"/>
          <w:lang w:val="en-US" w:eastAsia="zh-CN"/>
        </w:rPr>
        <w:t xml:space="preserve">              </w:t>
      </w:r>
      <w:r>
        <w:rPr>
          <w:rFonts w:hint="eastAsia" w:ascii="Lucida Sans" w:hAnsi="Calibri" w:eastAsia="Calibri" w:cs="Calibri"/>
          <w:b/>
          <w:color w:val="231F20"/>
          <w:sz w:val="18"/>
          <w:szCs w:val="18"/>
          <w:lang w:val="en-US" w:eastAsia="zh-CN" w:bidi="ar-SA"/>
        </w:rPr>
        <w:t>7650型</w:t>
      </w:r>
    </w:p>
    <w:p>
      <w:pPr>
        <w:pStyle w:val="4"/>
        <w:spacing w:before="10" w:line="190" w:lineRule="exact"/>
        <w:ind w:left="871" w:right="113" w:firstLine="167"/>
        <w:jc w:val="both"/>
        <w:rPr>
          <w:rFonts w:hint="eastAsia" w:eastAsia="宋体"/>
          <w:color w:val="231F20"/>
          <w:w w:val="105"/>
          <w:lang w:val="en-US" w:eastAsia="zh-CN"/>
        </w:rPr>
      </w:pPr>
      <w:r>
        <w:rPr>
          <w:color w:val="231F20"/>
          <w:w w:val="105"/>
        </w:rPr>
        <w:t xml:space="preserve">In the 7650 model, the aluminum housing and endplate are solid but the internal sealing parts are split so that the seal can be repaired without having to unbolt the seal housing. This is the perfect scenario if   you have a pillow block bearing arrangement and don’t want to </w:t>
      </w:r>
      <w:r>
        <w:rPr>
          <w:color w:val="231F20"/>
          <w:spacing w:val="-3"/>
          <w:w w:val="105"/>
        </w:rPr>
        <w:t xml:space="preserve">remove </w:t>
      </w:r>
      <w:r>
        <w:rPr>
          <w:color w:val="231F20"/>
          <w:w w:val="105"/>
        </w:rPr>
        <w:t>the bearing, gear box, or drive motor to rebuild the seal. The split</w:t>
      </w:r>
      <w:r>
        <w:rPr>
          <w:color w:val="231F20"/>
          <w:spacing w:val="-10"/>
          <w:w w:val="105"/>
        </w:rPr>
        <w:t xml:space="preserve"> </w:t>
      </w:r>
      <w:r>
        <w:rPr>
          <w:color w:val="231F20"/>
          <w:w w:val="105"/>
        </w:rPr>
        <w:t>“rotor</w:t>
      </w:r>
      <w:r>
        <w:rPr>
          <w:rFonts w:hint="eastAsia" w:eastAsia="宋体"/>
          <w:color w:val="231F20"/>
          <w:w w:val="105"/>
          <w:lang w:val="en-US" w:eastAsia="zh-CN"/>
        </w:rPr>
        <w:t xml:space="preserve"> cups</w:t>
      </w:r>
      <w:r>
        <w:rPr>
          <w:rFonts w:hint="default" w:eastAsia="宋体"/>
          <w:color w:val="231F20"/>
          <w:w w:val="105"/>
          <w:lang w:val="en-US" w:eastAsia="zh-CN"/>
        </w:rPr>
        <w:t>”</w:t>
      </w:r>
      <w:r>
        <w:rPr>
          <w:rFonts w:hint="eastAsia" w:eastAsia="宋体"/>
          <w:color w:val="231F20"/>
          <w:w w:val="105"/>
          <w:lang w:val="en-US" w:eastAsia="zh-CN"/>
        </w:rPr>
        <w:t xml:space="preserve"> are made out of of a mineral filled PTFE, and they are now the sac- rificial part of the seal. The 7650 repair kit consists of a new split elastomer and two split PTFE rotor cups.</w:t>
      </w:r>
    </w:p>
    <w:p>
      <w:pPr>
        <w:pStyle w:val="4"/>
        <w:spacing w:before="10" w:line="190" w:lineRule="exact"/>
        <w:ind w:left="871" w:right="113" w:firstLine="167"/>
        <w:jc w:val="both"/>
        <w:rPr>
          <w:rFonts w:hint="eastAsia" w:eastAsia="宋体"/>
          <w:color w:val="231F20"/>
          <w:w w:val="105"/>
          <w:lang w:val="en-US" w:eastAsia="zh-CN"/>
        </w:rPr>
      </w:pPr>
      <w:r>
        <w:rPr>
          <w:rFonts w:hint="eastAsia" w:eastAsia="宋体"/>
          <w:color w:val="231F20"/>
          <w:w w:val="105"/>
          <w:lang w:val="en-US" w:eastAsia="zh-CN"/>
        </w:rPr>
        <w:t>7650型号采用实心铝壳和端板，但内部密封部件是剖分式的，这样无需拆除密封壳，就可以维护密封。如果你有一个枕式轴承装置，且不想拆开轴承、齿轮箱或驱动电机后重组密封，该型号可提供完美的方案。剖分式“转子杯”是由矿物填充PTFE制成的，它们是密封的牺牲部件。7650型号维修包包括一个新的剖分式弹性体和两个剖分式PTFE转子杯。</w:t>
      </w:r>
    </w:p>
    <w:p>
      <w:pPr>
        <w:pStyle w:val="4"/>
        <w:spacing w:before="10" w:line="190" w:lineRule="exact"/>
        <w:ind w:left="871" w:right="113" w:firstLine="167"/>
        <w:jc w:val="both"/>
        <w:rPr>
          <w:rFonts w:hint="eastAsia" w:eastAsia="宋体"/>
          <w:color w:val="231F20"/>
          <w:w w:val="105"/>
          <w:lang w:val="en-US" w:eastAsia="zh-CN"/>
        </w:rPr>
      </w:pPr>
    </w:p>
    <w:p>
      <w:pPr>
        <w:pStyle w:val="4"/>
        <w:spacing w:before="10" w:line="190" w:lineRule="exact"/>
        <w:ind w:left="871" w:right="113" w:firstLine="167"/>
        <w:jc w:val="both"/>
        <w:rPr>
          <w:rFonts w:hint="eastAsia" w:eastAsia="宋体"/>
          <w:color w:val="231F20"/>
          <w:w w:val="105"/>
          <w:lang w:val="en-US" w:eastAsia="zh-CN"/>
        </w:rPr>
      </w:pPr>
      <w:r>
        <w:rPr>
          <w:rFonts w:hint="default" w:eastAsia="宋体"/>
          <w:color w:val="231F20"/>
          <w:w w:val="105"/>
          <w:lang w:val="en-US" w:eastAsia="zh-CN"/>
        </w:rPr>
        <w:t>The 7620 and 7650 are considered air purged shaft seals that perform best when purged with continuous air pressure set at 5 to 8 PSI over</w:t>
      </w:r>
      <w:r>
        <w:rPr>
          <w:rFonts w:hint="eastAsia" w:eastAsia="宋体"/>
          <w:color w:val="231F20"/>
          <w:w w:val="105"/>
          <w:lang w:val="en-US" w:eastAsia="zh-CN"/>
        </w:rPr>
        <w:t xml:space="preserve"> internal vessel pressure. The air purge improves the seal life of the in- ternal parts by creating a higher pressure inside the seal which creates  a natural air barrier that keeps product out of the seal and inside the equipment. Air also keeps the rotating seal faces cooler, and it adds closing force to the seal faces as they wear from use so product can’t leak by. </w:t>
      </w:r>
    </w:p>
    <w:p>
      <w:pPr>
        <w:pStyle w:val="4"/>
        <w:spacing w:before="10" w:line="190" w:lineRule="exact"/>
        <w:ind w:left="871" w:right="113" w:firstLine="167"/>
        <w:jc w:val="both"/>
        <w:rPr>
          <w:rFonts w:hint="eastAsia" w:eastAsia="宋体"/>
          <w:color w:val="231F20"/>
          <w:w w:val="105"/>
          <w:lang w:val="en-US" w:eastAsia="zh-CN"/>
        </w:rPr>
      </w:pPr>
      <w:r>
        <w:rPr>
          <w:rFonts w:hint="eastAsia" w:eastAsia="宋体"/>
          <w:color w:val="231F20"/>
          <w:w w:val="105"/>
          <w:lang w:val="en-US" w:eastAsia="zh-CN"/>
        </w:rPr>
        <w:t>7620和7650是空气净化轴封，当连续连续气压比容器内部压力高5到8PSI时，能发挥最佳性能。空气净化在密封内部产生更高的压力，形成一个自然的气密层，使产品无法进入密封和设备内部，从而提高内部部件的密封寿命。空气还能降低旋转密封面的温度，增加密封面磨损时的闭合力，使产品不会泄漏。</w:t>
      </w:r>
    </w:p>
    <w:p>
      <w:pPr>
        <w:pStyle w:val="4"/>
        <w:spacing w:before="10" w:line="190" w:lineRule="exact"/>
        <w:ind w:left="871" w:right="113" w:firstLine="167"/>
        <w:jc w:val="both"/>
        <w:rPr>
          <w:rFonts w:hint="eastAsia" w:eastAsia="宋体"/>
          <w:b/>
          <w:bCs/>
          <w:color w:val="231F20"/>
          <w:w w:val="105"/>
          <w:lang w:val="en-US" w:eastAsia="zh-CN"/>
        </w:rPr>
      </w:pPr>
      <w:r>
        <w:rPr>
          <w:rFonts w:hint="eastAsia" w:eastAsia="宋体"/>
          <w:color w:val="231F20"/>
          <w:w w:val="105"/>
          <w:lang w:val="en-US" w:eastAsia="zh-CN"/>
        </w:rPr>
        <w:t>The 7620 and 7650 are available in shafts sizes ranging from 3.937” up to 6.00” and are both repairable.</w:t>
      </w:r>
    </w:p>
    <w:p>
      <w:pPr>
        <w:pStyle w:val="4"/>
        <w:spacing w:before="10" w:line="190" w:lineRule="exact"/>
        <w:ind w:left="871" w:right="113" w:firstLine="167"/>
        <w:jc w:val="both"/>
        <w:rPr>
          <w:rFonts w:hint="default" w:eastAsia="宋体"/>
          <w:color w:val="231F20"/>
          <w:w w:val="105"/>
          <w:lang w:val="en-US" w:eastAsia="zh-CN"/>
        </w:rPr>
      </w:pPr>
    </w:p>
    <w:p>
      <w:pPr>
        <w:pStyle w:val="4"/>
        <w:spacing w:before="10" w:line="190" w:lineRule="exact"/>
        <w:ind w:left="871" w:right="113" w:firstLine="167"/>
        <w:jc w:val="both"/>
        <w:rPr>
          <w:rFonts w:hint="default" w:eastAsia="宋体"/>
          <w:color w:val="231F20"/>
          <w:w w:val="105"/>
          <w:lang w:val="en-US" w:eastAsia="zh-CN"/>
        </w:rPr>
        <w:sectPr>
          <w:type w:val="continuous"/>
          <w:pgSz w:w="12240" w:h="15840"/>
          <w:pgMar w:top="420" w:right="380" w:bottom="0" w:left="340" w:header="720" w:footer="720" w:gutter="0"/>
          <w:cols w:equalWidth="0" w:num="2">
            <w:col w:w="4694" w:space="302"/>
            <w:col w:w="6524"/>
          </w:cols>
        </w:sectPr>
      </w:pPr>
      <w:r>
        <w:rPr>
          <w:rFonts w:hint="eastAsia" w:eastAsia="宋体"/>
          <w:color w:val="231F20"/>
          <w:w w:val="105"/>
          <w:lang w:val="en-US" w:eastAsia="zh-CN"/>
        </w:rPr>
        <w:t>7</w:t>
      </w:r>
      <w:r>
        <w:rPr>
          <w:rFonts w:hint="default" w:eastAsia="宋体"/>
          <w:color w:val="231F20"/>
          <w:w w:val="105"/>
          <w:lang w:val="en-US" w:eastAsia="zh-CN"/>
        </w:rPr>
        <w:t>620和7650型号的轴径从3.937”到6.00”不等，</w:t>
      </w:r>
      <w:r>
        <w:rPr>
          <w:rFonts w:hint="eastAsia" w:eastAsia="宋体"/>
          <w:color w:val="231F20"/>
          <w:w w:val="105"/>
          <w:lang w:val="en-US" w:eastAsia="zh-CN"/>
        </w:rPr>
        <w:t>均</w:t>
      </w:r>
      <w:r>
        <w:rPr>
          <w:rFonts w:hint="default" w:eastAsia="宋体"/>
          <w:color w:val="231F20"/>
          <w:w w:val="105"/>
          <w:lang w:val="en-US" w:eastAsia="zh-CN"/>
        </w:rPr>
        <w:t>可维修。</w:t>
      </w:r>
    </w:p>
    <w:p>
      <w:pPr>
        <w:pStyle w:val="4"/>
        <w:spacing w:before="136" w:line="206" w:lineRule="auto"/>
        <w:ind w:right="75"/>
        <w:rPr>
          <w:color w:val="231F20"/>
          <w:w w:val="105"/>
        </w:rPr>
      </w:pPr>
    </w:p>
    <w:sectPr>
      <w:type w:val="continuous"/>
      <w:pgSz w:w="12240" w:h="15840"/>
      <w:pgMar w:top="420" w:right="380" w:bottom="0" w:left="340" w:header="720" w:footer="720" w:gutter="0"/>
      <w:cols w:equalWidth="0" w:num="2">
        <w:col w:w="5518" w:space="40"/>
        <w:col w:w="596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1"/>
      <w:numFmt w:val="decimal"/>
      <w:lvlText w:val="%1."/>
      <w:lvlJc w:val="left"/>
      <w:pPr>
        <w:ind w:left="344" w:hanging="225"/>
        <w:jc w:val="left"/>
      </w:pPr>
      <w:rPr>
        <w:rFonts w:hint="default" w:ascii="Lucida Sans" w:hAnsi="Lucida Sans" w:eastAsia="Lucida Sans" w:cs="Lucida Sans"/>
        <w:color w:val="231F20"/>
        <w:w w:val="90"/>
        <w:sz w:val="20"/>
        <w:szCs w:val="20"/>
      </w:rPr>
    </w:lvl>
    <w:lvl w:ilvl="1" w:tentative="0">
      <w:start w:val="0"/>
      <w:numFmt w:val="bullet"/>
      <w:lvlText w:val="•"/>
      <w:lvlJc w:val="left"/>
      <w:pPr>
        <w:ind w:left="775" w:hanging="225"/>
      </w:pPr>
      <w:rPr>
        <w:rFonts w:hint="default"/>
      </w:rPr>
    </w:lvl>
    <w:lvl w:ilvl="2" w:tentative="0">
      <w:start w:val="0"/>
      <w:numFmt w:val="bullet"/>
      <w:lvlText w:val="•"/>
      <w:lvlJc w:val="left"/>
      <w:pPr>
        <w:ind w:left="1210" w:hanging="225"/>
      </w:pPr>
      <w:rPr>
        <w:rFonts w:hint="default"/>
      </w:rPr>
    </w:lvl>
    <w:lvl w:ilvl="3" w:tentative="0">
      <w:start w:val="0"/>
      <w:numFmt w:val="bullet"/>
      <w:lvlText w:val="•"/>
      <w:lvlJc w:val="left"/>
      <w:pPr>
        <w:ind w:left="1646" w:hanging="225"/>
      </w:pPr>
      <w:rPr>
        <w:rFonts w:hint="default"/>
      </w:rPr>
    </w:lvl>
    <w:lvl w:ilvl="4" w:tentative="0">
      <w:start w:val="0"/>
      <w:numFmt w:val="bullet"/>
      <w:lvlText w:val="•"/>
      <w:lvlJc w:val="left"/>
      <w:pPr>
        <w:ind w:left="2081" w:hanging="225"/>
      </w:pPr>
      <w:rPr>
        <w:rFonts w:hint="default"/>
      </w:rPr>
    </w:lvl>
    <w:lvl w:ilvl="5" w:tentative="0">
      <w:start w:val="0"/>
      <w:numFmt w:val="bullet"/>
      <w:lvlText w:val="•"/>
      <w:lvlJc w:val="left"/>
      <w:pPr>
        <w:ind w:left="2516" w:hanging="225"/>
      </w:pPr>
      <w:rPr>
        <w:rFonts w:hint="default"/>
      </w:rPr>
    </w:lvl>
    <w:lvl w:ilvl="6" w:tentative="0">
      <w:start w:val="0"/>
      <w:numFmt w:val="bullet"/>
      <w:lvlText w:val="•"/>
      <w:lvlJc w:val="left"/>
      <w:pPr>
        <w:ind w:left="2952" w:hanging="225"/>
      </w:pPr>
      <w:rPr>
        <w:rFonts w:hint="default"/>
      </w:rPr>
    </w:lvl>
    <w:lvl w:ilvl="7" w:tentative="0">
      <w:start w:val="0"/>
      <w:numFmt w:val="bullet"/>
      <w:lvlText w:val="•"/>
      <w:lvlJc w:val="left"/>
      <w:pPr>
        <w:ind w:left="3387" w:hanging="225"/>
      </w:pPr>
      <w:rPr>
        <w:rFonts w:hint="default"/>
      </w:rPr>
    </w:lvl>
    <w:lvl w:ilvl="8" w:tentative="0">
      <w:start w:val="0"/>
      <w:numFmt w:val="bullet"/>
      <w:lvlText w:val="•"/>
      <w:lvlJc w:val="left"/>
      <w:pPr>
        <w:ind w:left="3822" w:hanging="225"/>
      </w:pPr>
      <w:rPr>
        <w:rFonts w:hint="default"/>
      </w:rPr>
    </w:lvl>
  </w:abstractNum>
  <w:abstractNum w:abstractNumId="1">
    <w:nsid w:val="0053208E"/>
    <w:multiLevelType w:val="multilevel"/>
    <w:tmpl w:val="0053208E"/>
    <w:lvl w:ilvl="0" w:tentative="0">
      <w:start w:val="0"/>
      <w:numFmt w:val="bullet"/>
      <w:lvlText w:val="•"/>
      <w:lvlJc w:val="left"/>
      <w:pPr>
        <w:ind w:left="412" w:hanging="177"/>
      </w:pPr>
      <w:rPr>
        <w:rFonts w:hint="default"/>
        <w:w w:val="81"/>
      </w:rPr>
    </w:lvl>
    <w:lvl w:ilvl="1" w:tentative="0">
      <w:start w:val="0"/>
      <w:numFmt w:val="bullet"/>
      <w:lvlText w:val="•"/>
      <w:lvlJc w:val="left"/>
      <w:pPr>
        <w:ind w:left="2980" w:hanging="177"/>
      </w:pPr>
      <w:rPr>
        <w:rFonts w:hint="default"/>
      </w:rPr>
    </w:lvl>
    <w:lvl w:ilvl="2" w:tentative="0">
      <w:start w:val="0"/>
      <w:numFmt w:val="bullet"/>
      <w:lvlText w:val="•"/>
      <w:lvlJc w:val="left"/>
      <w:pPr>
        <w:ind w:left="3170" w:hanging="177"/>
      </w:pPr>
      <w:rPr>
        <w:rFonts w:hint="default"/>
      </w:rPr>
    </w:lvl>
    <w:lvl w:ilvl="3" w:tentative="0">
      <w:start w:val="0"/>
      <w:numFmt w:val="bullet"/>
      <w:lvlText w:val="•"/>
      <w:lvlJc w:val="left"/>
      <w:pPr>
        <w:ind w:left="3360" w:hanging="177"/>
      </w:pPr>
      <w:rPr>
        <w:rFonts w:hint="default"/>
      </w:rPr>
    </w:lvl>
    <w:lvl w:ilvl="4" w:tentative="0">
      <w:start w:val="0"/>
      <w:numFmt w:val="bullet"/>
      <w:lvlText w:val="•"/>
      <w:lvlJc w:val="left"/>
      <w:pPr>
        <w:ind w:left="3551" w:hanging="177"/>
      </w:pPr>
      <w:rPr>
        <w:rFonts w:hint="default"/>
      </w:rPr>
    </w:lvl>
    <w:lvl w:ilvl="5" w:tentative="0">
      <w:start w:val="0"/>
      <w:numFmt w:val="bullet"/>
      <w:lvlText w:val="•"/>
      <w:lvlJc w:val="left"/>
      <w:pPr>
        <w:ind w:left="3741" w:hanging="177"/>
      </w:pPr>
      <w:rPr>
        <w:rFonts w:hint="default"/>
      </w:rPr>
    </w:lvl>
    <w:lvl w:ilvl="6" w:tentative="0">
      <w:start w:val="0"/>
      <w:numFmt w:val="bullet"/>
      <w:lvlText w:val="•"/>
      <w:lvlJc w:val="left"/>
      <w:pPr>
        <w:ind w:left="3931" w:hanging="177"/>
      </w:pPr>
      <w:rPr>
        <w:rFonts w:hint="default"/>
      </w:rPr>
    </w:lvl>
    <w:lvl w:ilvl="7" w:tentative="0">
      <w:start w:val="0"/>
      <w:numFmt w:val="bullet"/>
      <w:lvlText w:val="•"/>
      <w:lvlJc w:val="left"/>
      <w:pPr>
        <w:ind w:left="4122" w:hanging="177"/>
      </w:pPr>
      <w:rPr>
        <w:rFonts w:hint="default"/>
      </w:rPr>
    </w:lvl>
    <w:lvl w:ilvl="8" w:tentative="0">
      <w:start w:val="0"/>
      <w:numFmt w:val="bullet"/>
      <w:lvlText w:val="•"/>
      <w:lvlJc w:val="left"/>
      <w:pPr>
        <w:ind w:left="4312" w:hanging="177"/>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006A7479"/>
    <w:rsid w:val="03194ABB"/>
    <w:rsid w:val="03C54D1E"/>
    <w:rsid w:val="06CD0D34"/>
    <w:rsid w:val="096D75C1"/>
    <w:rsid w:val="0C346173"/>
    <w:rsid w:val="0C736B04"/>
    <w:rsid w:val="0E2D1091"/>
    <w:rsid w:val="109D7DF1"/>
    <w:rsid w:val="11494C80"/>
    <w:rsid w:val="14156FF5"/>
    <w:rsid w:val="16DD16C5"/>
    <w:rsid w:val="18E36516"/>
    <w:rsid w:val="190648ED"/>
    <w:rsid w:val="1C037171"/>
    <w:rsid w:val="1DC34230"/>
    <w:rsid w:val="23093762"/>
    <w:rsid w:val="2442274A"/>
    <w:rsid w:val="265E50FF"/>
    <w:rsid w:val="26D244B5"/>
    <w:rsid w:val="28970CF6"/>
    <w:rsid w:val="29A04C2F"/>
    <w:rsid w:val="2C275F05"/>
    <w:rsid w:val="2DB15C51"/>
    <w:rsid w:val="2E331843"/>
    <w:rsid w:val="2EAE7D5F"/>
    <w:rsid w:val="2F4455C4"/>
    <w:rsid w:val="2F670728"/>
    <w:rsid w:val="31C21B33"/>
    <w:rsid w:val="33C67779"/>
    <w:rsid w:val="357446FA"/>
    <w:rsid w:val="36D93E9E"/>
    <w:rsid w:val="36EA7AA5"/>
    <w:rsid w:val="37502FDE"/>
    <w:rsid w:val="37735907"/>
    <w:rsid w:val="3C1008F7"/>
    <w:rsid w:val="3DEB170A"/>
    <w:rsid w:val="3F802E1C"/>
    <w:rsid w:val="40560E76"/>
    <w:rsid w:val="4319309A"/>
    <w:rsid w:val="470A3EFC"/>
    <w:rsid w:val="47AD1864"/>
    <w:rsid w:val="49910BC7"/>
    <w:rsid w:val="4F274E5F"/>
    <w:rsid w:val="50596BBE"/>
    <w:rsid w:val="515E0D6A"/>
    <w:rsid w:val="543E0140"/>
    <w:rsid w:val="5625294B"/>
    <w:rsid w:val="588F03E3"/>
    <w:rsid w:val="5CB81364"/>
    <w:rsid w:val="63075974"/>
    <w:rsid w:val="63452462"/>
    <w:rsid w:val="634B4E57"/>
    <w:rsid w:val="64682059"/>
    <w:rsid w:val="6650221B"/>
    <w:rsid w:val="66837E77"/>
    <w:rsid w:val="66DF2B15"/>
    <w:rsid w:val="696C45E6"/>
    <w:rsid w:val="69D849D5"/>
    <w:rsid w:val="6B256D5B"/>
    <w:rsid w:val="714D6FBE"/>
    <w:rsid w:val="741D0E34"/>
    <w:rsid w:val="75F3203D"/>
    <w:rsid w:val="79CB0048"/>
    <w:rsid w:val="7E9777CB"/>
    <w:rsid w:val="7EE85C6F"/>
    <w:rsid w:val="7FAB69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libri" w:hAnsi="Calibri" w:eastAsia="Calibri" w:cs="Calibri"/>
      <w:sz w:val="22"/>
      <w:szCs w:val="22"/>
      <w:lang w:val="en-US" w:eastAsia="en-US" w:bidi="ar-SA"/>
    </w:rPr>
  </w:style>
  <w:style w:type="paragraph" w:styleId="2">
    <w:name w:val="heading 1"/>
    <w:basedOn w:val="1"/>
    <w:next w:val="1"/>
    <w:qFormat/>
    <w:uiPriority w:val="1"/>
    <w:pPr>
      <w:spacing w:line="918" w:lineRule="exact"/>
      <w:ind w:left="4324" w:right="449"/>
      <w:jc w:val="center"/>
      <w:outlineLvl w:val="1"/>
    </w:pPr>
    <w:rPr>
      <w:rFonts w:ascii="Lucida Sans" w:hAnsi="Lucida Sans" w:eastAsia="Lucida Sans" w:cs="Lucida Sans"/>
      <w:sz w:val="88"/>
      <w:szCs w:val="88"/>
    </w:rPr>
  </w:style>
  <w:style w:type="paragraph" w:styleId="3">
    <w:name w:val="heading 2"/>
    <w:basedOn w:val="1"/>
    <w:next w:val="1"/>
    <w:qFormat/>
    <w:uiPriority w:val="1"/>
    <w:pPr>
      <w:spacing w:line="209" w:lineRule="exact"/>
      <w:ind w:left="332"/>
      <w:outlineLvl w:val="2"/>
    </w:pPr>
    <w:rPr>
      <w:rFonts w:ascii="Calibri" w:hAnsi="Calibri" w:eastAsia="Calibri" w:cs="Calibri"/>
      <w:sz w:val="22"/>
      <w:szCs w:val="22"/>
    </w:rPr>
  </w:style>
  <w:style w:type="character" w:default="1" w:styleId="6">
    <w:name w:val="Default Paragraph Font"/>
    <w:semiHidden/>
    <w:unhideWhenUsed/>
    <w:uiPriority w:val="1"/>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Calibri" w:hAnsi="Calibri" w:eastAsia="Calibri" w:cs="Calibri"/>
      <w:sz w:val="18"/>
      <w:szCs w:val="18"/>
    </w:rPr>
  </w:style>
  <w:style w:type="table" w:customStyle="1" w:styleId="7">
    <w:name w:val="Table Normal"/>
    <w:semiHidden/>
    <w:unhideWhenUsed/>
    <w:qFormat/>
    <w:uiPriority w:val="2"/>
    <w:tblPr>
      <w:tblLayout w:type="fixed"/>
      <w:tblCellMar>
        <w:top w:w="0" w:type="dxa"/>
        <w:left w:w="0" w:type="dxa"/>
        <w:bottom w:w="0" w:type="dxa"/>
        <w:right w:w="0" w:type="dxa"/>
      </w:tblCellMar>
    </w:tblPr>
  </w:style>
  <w:style w:type="paragraph" w:styleId="8">
    <w:name w:val="List Paragraph"/>
    <w:basedOn w:val="1"/>
    <w:qFormat/>
    <w:uiPriority w:val="1"/>
    <w:pPr>
      <w:spacing w:before="24"/>
      <w:ind w:left="344" w:hanging="224"/>
    </w:pPr>
    <w:rPr>
      <w:rFonts w:ascii="Calibri" w:hAnsi="Calibri" w:eastAsia="Calibri" w:cs="Calibri"/>
    </w:rPr>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26"/>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57"/>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39"/>
    <customShpInfo spid="_x0000_s1088"/>
    <customShpInfo spid="_x0000_s1085"/>
    <customShpInfo spid="_x0000_s1091"/>
    <customShpInfo spid="_x0000_s1092"/>
    <customShpInfo spid="_x0000_s1086"/>
    <customShpInfo spid="_x0000_s1087"/>
    <customShpInfo spid="_x0000_s1093"/>
    <customShpInfo spid="_x0000_s1089"/>
    <customShpInfo spid="_x0000_s1090"/>
    <customShpInfo spid="_x0000_s1055"/>
    <customShpInfo spid="_x0000_s1104"/>
    <customShpInfo spid="_x0000_s1109"/>
    <customShpInfo spid="_x0000_s1108"/>
    <customShpInfo spid="_x0000_s1107"/>
    <customShpInfo spid="_x0000_s1102"/>
    <customShpInfo spid="_x0000_s1110"/>
    <customShpInfo spid="_x0000_s1111"/>
    <customShpInfo spid="_x0000_s1113"/>
    <customShpInfo spid="_x0000_s1115"/>
    <customShpInfo spid="_x0000_s1114"/>
    <customShpInfo spid="_x0000_s11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2019-09-04T23:54:00Z</dcterms:created>
  <dc:creator>kylin</dc:creator>
  <cp:lastModifiedBy>kylin</cp:lastModifiedBy>
  <dcterms:modified xsi:type="dcterms:W3CDTF">2019-09-07T14:06:57Z</dcterms:modified>
  <dc:title>Layout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QuarkXPress(R) 11.2r2</vt:lpwstr>
  </property>
  <property fmtid="{D5CDD505-2E9C-101B-9397-08002B2CF9AE}" pid="4" name="LastSaved">
    <vt:filetime>2019-09-04T00:00:00Z</vt:filetime>
  </property>
  <property fmtid="{D5CDD505-2E9C-101B-9397-08002B2CF9AE}" pid="5" name="KSOProductBuildVer">
    <vt:lpwstr>2052-11.1.0.8976</vt:lpwstr>
  </property>
</Properties>
</file>